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77E1" w14:textId="77777777" w:rsidR="00D66315" w:rsidRPr="00395985" w:rsidRDefault="00000000" w:rsidP="00615224">
      <w:pPr>
        <w:pStyle w:val="Sinespaciado"/>
        <w:rPr>
          <w:rFonts w:ascii="Century Gothic" w:hAnsi="Century Gothic" w:cs="Arial"/>
        </w:rPr>
      </w:pPr>
      <w:r w:rsidRPr="00395985">
        <w:rPr>
          <w:rFonts w:ascii="Century Gothic" w:hAnsi="Century Gothic" w:cs="Arial"/>
          <w:noProof/>
        </w:rPr>
        <w:object w:dxaOrig="1440" w:dyaOrig="1440" w14:anchorId="21E795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168.3pt;margin-top:15.35pt;width:164.75pt;height:160.45pt;z-index:251659264;mso-wrap-edited:f;mso-width-percent:0;mso-height-percent:0;mso-width-percent:0;mso-height-percent:0">
            <v:imagedata r:id="rId11" o:title=""/>
          </v:shape>
          <o:OLEObject Type="Embed" ProgID="PBrush" ShapeID="_x0000_s2050" DrawAspect="Content" ObjectID="_1820822359" r:id="rId12"/>
        </w:object>
      </w:r>
    </w:p>
    <w:p w14:paraId="60E1DBDC" w14:textId="77777777" w:rsidR="00D66315" w:rsidRPr="00395985" w:rsidRDefault="00D66315" w:rsidP="00321A65">
      <w:pPr>
        <w:shd w:val="clear" w:color="auto" w:fill="FFFFFF"/>
        <w:spacing w:line="276" w:lineRule="auto"/>
        <w:ind w:right="-3755"/>
        <w:rPr>
          <w:rFonts w:ascii="Century Gothic" w:hAnsi="Century Gothic" w:cs="Arial"/>
          <w:color w:val="000000"/>
          <w:spacing w:val="-6"/>
          <w:sz w:val="46"/>
          <w:szCs w:val="46"/>
          <w:lang w:val="es-ES_tradnl" w:eastAsia="es-ES_tradnl"/>
        </w:rPr>
      </w:pPr>
    </w:p>
    <w:p w14:paraId="53BC810E" w14:textId="72297617" w:rsidR="00D66315" w:rsidRPr="00395985" w:rsidRDefault="00D66315" w:rsidP="00321A65">
      <w:pPr>
        <w:shd w:val="clear" w:color="auto" w:fill="FFFFFF"/>
        <w:spacing w:line="276" w:lineRule="auto"/>
        <w:ind w:right="-3755"/>
        <w:rPr>
          <w:rFonts w:ascii="Century Gothic" w:hAnsi="Century Gothic" w:cs="Arial"/>
          <w:color w:val="000000"/>
          <w:spacing w:val="-6"/>
          <w:sz w:val="46"/>
          <w:szCs w:val="46"/>
          <w:lang w:val="es-ES_tradnl" w:eastAsia="es-ES_tradnl"/>
        </w:rPr>
      </w:pPr>
    </w:p>
    <w:p w14:paraId="01AFD2C7" w14:textId="77777777" w:rsidR="00D66315" w:rsidRPr="00395985" w:rsidRDefault="00D66315" w:rsidP="00321A65">
      <w:pPr>
        <w:shd w:val="clear" w:color="auto" w:fill="FFFFFF"/>
        <w:spacing w:line="276" w:lineRule="auto"/>
        <w:ind w:right="-3755"/>
        <w:rPr>
          <w:rFonts w:ascii="Century Gothic" w:hAnsi="Century Gothic" w:cs="Arial"/>
          <w:color w:val="000000"/>
          <w:spacing w:val="-6"/>
          <w:sz w:val="46"/>
          <w:szCs w:val="46"/>
          <w:lang w:val="es-ES_tradnl" w:eastAsia="es-ES_tradnl"/>
        </w:rPr>
      </w:pPr>
    </w:p>
    <w:p w14:paraId="5135C3DB" w14:textId="77777777" w:rsidR="00D66315" w:rsidRPr="00395985" w:rsidRDefault="00D66315" w:rsidP="00321A65">
      <w:pPr>
        <w:shd w:val="clear" w:color="auto" w:fill="FFFFFF"/>
        <w:spacing w:line="276" w:lineRule="auto"/>
        <w:ind w:right="-3755"/>
        <w:rPr>
          <w:rFonts w:ascii="Century Gothic" w:hAnsi="Century Gothic" w:cs="Arial"/>
          <w:color w:val="000000"/>
          <w:spacing w:val="-6"/>
          <w:sz w:val="46"/>
          <w:szCs w:val="46"/>
          <w:lang w:val="es-ES_tradnl" w:eastAsia="es-ES_tradnl"/>
        </w:rPr>
      </w:pPr>
    </w:p>
    <w:p w14:paraId="16A77ECE" w14:textId="77777777" w:rsidR="00D66315" w:rsidRPr="00395985" w:rsidRDefault="00D66315" w:rsidP="00321A65">
      <w:pPr>
        <w:shd w:val="clear" w:color="auto" w:fill="FFFFFF"/>
        <w:spacing w:line="276" w:lineRule="auto"/>
        <w:ind w:right="-3755"/>
        <w:jc w:val="center"/>
        <w:rPr>
          <w:rFonts w:ascii="Century Gothic" w:hAnsi="Century Gothic" w:cs="Arial"/>
          <w:color w:val="000000"/>
          <w:spacing w:val="-6"/>
          <w:sz w:val="46"/>
          <w:szCs w:val="46"/>
          <w:lang w:val="es-ES_tradnl" w:eastAsia="es-ES_tradnl"/>
        </w:rPr>
      </w:pPr>
    </w:p>
    <w:p w14:paraId="32B871F0" w14:textId="77777777" w:rsidR="00D66315" w:rsidRPr="00395985" w:rsidRDefault="00D66315" w:rsidP="00321A65">
      <w:pPr>
        <w:shd w:val="clear" w:color="auto" w:fill="FFFFFF"/>
        <w:spacing w:line="276" w:lineRule="auto"/>
        <w:ind w:right="-3755"/>
        <w:rPr>
          <w:rFonts w:ascii="Century Gothic" w:hAnsi="Century Gothic" w:cs="Arial"/>
          <w:color w:val="000000"/>
          <w:spacing w:val="-6"/>
          <w:sz w:val="46"/>
          <w:szCs w:val="46"/>
          <w:lang w:val="es-ES_tradnl" w:eastAsia="es-ES_tradnl"/>
        </w:rPr>
      </w:pPr>
    </w:p>
    <w:p w14:paraId="68F7DA81" w14:textId="77777777" w:rsidR="00D66315" w:rsidRPr="00395985" w:rsidRDefault="00D66315" w:rsidP="00321A65">
      <w:pPr>
        <w:pStyle w:val="Sinespaciado"/>
        <w:spacing w:line="276" w:lineRule="auto"/>
        <w:rPr>
          <w:rFonts w:ascii="Century Gothic" w:hAnsi="Century Gothic" w:cs="Arial"/>
        </w:rPr>
      </w:pPr>
    </w:p>
    <w:p w14:paraId="4AA89A82" w14:textId="77777777" w:rsidR="00D66315" w:rsidRPr="00395985" w:rsidRDefault="00D66315" w:rsidP="00321A65">
      <w:pPr>
        <w:widowControl/>
        <w:autoSpaceDE/>
        <w:autoSpaceDN/>
        <w:adjustRightInd/>
        <w:spacing w:after="200" w:line="276" w:lineRule="auto"/>
        <w:jc w:val="center"/>
        <w:rPr>
          <w:rFonts w:ascii="Century Gothic" w:eastAsiaTheme="minorHAnsi" w:hAnsi="Century Gothic" w:cs="Arial"/>
          <w:b/>
          <w:sz w:val="58"/>
          <w:szCs w:val="58"/>
          <w:lang w:val="es-EC" w:eastAsia="en-US"/>
        </w:rPr>
      </w:pPr>
      <w:r w:rsidRPr="00395985">
        <w:rPr>
          <w:rFonts w:ascii="Century Gothic" w:hAnsi="Century Gothic" w:cs="Arial"/>
          <w:b/>
          <w:color w:val="000000"/>
          <w:spacing w:val="-6"/>
          <w:sz w:val="46"/>
          <w:szCs w:val="46"/>
          <w:lang w:val="es-ES_tradnl" w:eastAsia="es-ES_tradnl"/>
        </w:rPr>
        <w:t xml:space="preserve"> </w:t>
      </w:r>
      <w:r w:rsidRPr="00395985">
        <w:rPr>
          <w:rFonts w:ascii="Century Gothic" w:eastAsiaTheme="minorHAnsi" w:hAnsi="Century Gothic" w:cs="Arial"/>
          <w:b/>
          <w:sz w:val="58"/>
          <w:szCs w:val="58"/>
          <w:lang w:val="es-EC" w:eastAsia="en-US"/>
        </w:rPr>
        <w:t>UNIVERSIDAD TÉCNICA DE AMBATO</w:t>
      </w:r>
    </w:p>
    <w:p w14:paraId="413C5035" w14:textId="77777777" w:rsidR="000645A7" w:rsidRPr="00395985" w:rsidRDefault="000645A7" w:rsidP="00321A65">
      <w:pPr>
        <w:widowControl/>
        <w:autoSpaceDE/>
        <w:autoSpaceDN/>
        <w:adjustRightInd/>
        <w:spacing w:after="200" w:line="276" w:lineRule="auto"/>
        <w:jc w:val="center"/>
        <w:rPr>
          <w:rFonts w:ascii="Century Gothic" w:eastAsiaTheme="minorHAnsi" w:hAnsi="Century Gothic" w:cs="Arial"/>
          <w:b/>
          <w:sz w:val="32"/>
          <w:szCs w:val="32"/>
          <w:lang w:val="es-EC" w:eastAsia="en-US"/>
        </w:rPr>
      </w:pPr>
    </w:p>
    <w:p w14:paraId="0A58F42D" w14:textId="77777777" w:rsidR="00E8706B" w:rsidRPr="00395985" w:rsidRDefault="00D66315" w:rsidP="00321A65">
      <w:pPr>
        <w:widowControl/>
        <w:autoSpaceDE/>
        <w:autoSpaceDN/>
        <w:adjustRightInd/>
        <w:spacing w:after="200" w:line="276" w:lineRule="auto"/>
        <w:rPr>
          <w:rFonts w:ascii="Century Gothic" w:eastAsiaTheme="minorHAnsi" w:hAnsi="Century Gothic" w:cs="Arial"/>
          <w:b/>
          <w:sz w:val="28"/>
          <w:szCs w:val="28"/>
          <w:lang w:val="es-EC" w:eastAsia="en-US"/>
        </w:rPr>
      </w:pPr>
      <w:r w:rsidRPr="00395985">
        <w:rPr>
          <w:rFonts w:ascii="Century Gothic" w:eastAsiaTheme="minorHAnsi" w:hAnsi="Century Gothic" w:cs="Arial"/>
          <w:b/>
          <w:sz w:val="28"/>
          <w:szCs w:val="28"/>
          <w:lang w:val="es-EC" w:eastAsia="en-US"/>
        </w:rPr>
        <w:t xml:space="preserve">UNIDAD ACADÉMICA / ADMINISTRATIVA: </w:t>
      </w:r>
    </w:p>
    <w:p w14:paraId="41DDD912" w14:textId="753588A1" w:rsidR="00D66315" w:rsidRPr="00395985" w:rsidRDefault="004236EB" w:rsidP="00321A65">
      <w:pPr>
        <w:widowControl/>
        <w:autoSpaceDE/>
        <w:autoSpaceDN/>
        <w:adjustRightInd/>
        <w:spacing w:after="200" w:line="276" w:lineRule="auto"/>
        <w:rPr>
          <w:rFonts w:ascii="Century Gothic" w:eastAsiaTheme="minorHAnsi" w:hAnsi="Century Gothic" w:cs="Arial"/>
          <w:bCs/>
          <w:sz w:val="28"/>
          <w:szCs w:val="28"/>
          <w:lang w:val="es-EC" w:eastAsia="en-US"/>
        </w:rPr>
      </w:pPr>
      <w:r w:rsidRPr="00395985">
        <w:rPr>
          <w:rFonts w:ascii="Century Gothic" w:eastAsiaTheme="minorHAnsi" w:hAnsi="Century Gothic" w:cs="Arial"/>
          <w:bCs/>
          <w:sz w:val="28"/>
          <w:szCs w:val="28"/>
          <w:highlight w:val="yellow"/>
          <w:lang w:val="es-EC" w:eastAsia="en-US"/>
        </w:rPr>
        <w:t>FACULTAD</w:t>
      </w:r>
    </w:p>
    <w:p w14:paraId="4411440F" w14:textId="77777777" w:rsidR="00D94D66" w:rsidRPr="00395985" w:rsidRDefault="00D94D66" w:rsidP="00E8706B">
      <w:pPr>
        <w:widowControl/>
        <w:tabs>
          <w:tab w:val="left" w:pos="1182"/>
        </w:tabs>
        <w:autoSpaceDE/>
        <w:autoSpaceDN/>
        <w:adjustRightInd/>
        <w:spacing w:after="200" w:line="276" w:lineRule="auto"/>
        <w:rPr>
          <w:rFonts w:ascii="Century Gothic" w:eastAsiaTheme="minorHAnsi" w:hAnsi="Century Gothic" w:cs="Arial"/>
          <w:b/>
          <w:sz w:val="28"/>
          <w:lang w:eastAsia="en-US"/>
        </w:rPr>
      </w:pPr>
    </w:p>
    <w:p w14:paraId="4E68CDBE" w14:textId="364FA659" w:rsidR="00D66315" w:rsidRPr="00395985" w:rsidRDefault="00E8706B" w:rsidP="00E8706B">
      <w:pPr>
        <w:widowControl/>
        <w:tabs>
          <w:tab w:val="left" w:pos="1182"/>
        </w:tabs>
        <w:autoSpaceDE/>
        <w:autoSpaceDN/>
        <w:adjustRightInd/>
        <w:spacing w:after="200" w:line="276" w:lineRule="auto"/>
        <w:rPr>
          <w:rFonts w:ascii="Century Gothic" w:eastAsiaTheme="minorHAnsi" w:hAnsi="Century Gothic" w:cs="Arial"/>
          <w:b/>
          <w:sz w:val="28"/>
          <w:szCs w:val="28"/>
          <w:lang w:val="es-EC" w:eastAsia="en-US"/>
        </w:rPr>
      </w:pPr>
      <w:r w:rsidRPr="00395985">
        <w:rPr>
          <w:rFonts w:ascii="Century Gothic" w:eastAsiaTheme="minorHAnsi" w:hAnsi="Century Gothic" w:cs="Arial"/>
          <w:b/>
          <w:sz w:val="28"/>
          <w:lang w:eastAsia="en-US"/>
        </w:rPr>
        <w:t xml:space="preserve">INFORME DE </w:t>
      </w:r>
      <w:r w:rsidR="004236EB" w:rsidRPr="00395985">
        <w:rPr>
          <w:rFonts w:ascii="Century Gothic" w:eastAsiaTheme="minorHAnsi" w:hAnsi="Century Gothic" w:cs="Arial"/>
          <w:b/>
          <w:sz w:val="28"/>
          <w:lang w:eastAsia="en-US"/>
        </w:rPr>
        <w:t xml:space="preserve">PLAN DE MEJORES SOBRE </w:t>
      </w:r>
      <w:r w:rsidR="00177F5B" w:rsidRPr="00395985">
        <w:rPr>
          <w:rFonts w:ascii="Century Gothic" w:eastAsiaTheme="minorHAnsi" w:hAnsi="Century Gothic" w:cs="Arial"/>
          <w:b/>
          <w:sz w:val="28"/>
          <w:lang w:eastAsia="en-US"/>
        </w:rPr>
        <w:t xml:space="preserve">EL </w:t>
      </w:r>
      <w:r w:rsidR="00D94D66" w:rsidRPr="00395985">
        <w:rPr>
          <w:rFonts w:ascii="Century Gothic" w:eastAsiaTheme="minorHAnsi" w:hAnsi="Century Gothic" w:cs="Arial"/>
          <w:b/>
          <w:sz w:val="28"/>
          <w:lang w:eastAsia="en-US"/>
        </w:rPr>
        <w:t xml:space="preserve"> SEGUIMIENTO DE AULAS VIRTUALES </w:t>
      </w:r>
      <w:r w:rsidR="00D6389F" w:rsidRPr="00395985">
        <w:rPr>
          <w:rFonts w:ascii="Century Gothic" w:eastAsiaTheme="minorHAnsi" w:hAnsi="Century Gothic" w:cs="Arial"/>
          <w:b/>
          <w:sz w:val="28"/>
          <w:lang w:eastAsia="en-US"/>
        </w:rPr>
        <w:t>DE</w:t>
      </w:r>
      <w:r w:rsidR="00D94D66" w:rsidRPr="00395985">
        <w:rPr>
          <w:rFonts w:ascii="Century Gothic" w:eastAsiaTheme="minorHAnsi" w:hAnsi="Century Gothic" w:cs="Arial"/>
          <w:b/>
          <w:sz w:val="28"/>
          <w:lang w:eastAsia="en-US"/>
        </w:rPr>
        <w:t xml:space="preserve"> GRADO </w:t>
      </w:r>
    </w:p>
    <w:p w14:paraId="17C4DBD0" w14:textId="77777777" w:rsidR="00D94D66" w:rsidRPr="00395985" w:rsidRDefault="00D94D66" w:rsidP="00321A65">
      <w:pPr>
        <w:widowControl/>
        <w:tabs>
          <w:tab w:val="left" w:pos="1182"/>
        </w:tabs>
        <w:autoSpaceDE/>
        <w:autoSpaceDN/>
        <w:adjustRightInd/>
        <w:spacing w:after="200" w:line="276" w:lineRule="auto"/>
        <w:rPr>
          <w:rFonts w:ascii="Century Gothic" w:eastAsiaTheme="minorHAnsi" w:hAnsi="Century Gothic" w:cs="Arial"/>
          <w:b/>
          <w:sz w:val="28"/>
          <w:szCs w:val="28"/>
          <w:lang w:val="es-EC" w:eastAsia="en-US"/>
        </w:rPr>
      </w:pPr>
    </w:p>
    <w:p w14:paraId="25A9DE12" w14:textId="6BD85F82" w:rsidR="00D66315" w:rsidRPr="00395985" w:rsidRDefault="00D66315" w:rsidP="00321A65">
      <w:pPr>
        <w:widowControl/>
        <w:tabs>
          <w:tab w:val="left" w:pos="1182"/>
        </w:tabs>
        <w:autoSpaceDE/>
        <w:autoSpaceDN/>
        <w:adjustRightInd/>
        <w:spacing w:after="200" w:line="276" w:lineRule="auto"/>
        <w:rPr>
          <w:rFonts w:ascii="Century Gothic" w:eastAsiaTheme="minorHAnsi" w:hAnsi="Century Gothic" w:cs="Arial"/>
          <w:bCs/>
          <w:sz w:val="28"/>
          <w:szCs w:val="28"/>
          <w:lang w:val="es-EC" w:eastAsia="en-US"/>
        </w:rPr>
      </w:pPr>
      <w:r w:rsidRPr="00395985">
        <w:rPr>
          <w:rFonts w:ascii="Century Gothic" w:eastAsiaTheme="minorHAnsi" w:hAnsi="Century Gothic" w:cs="Arial"/>
          <w:b/>
          <w:sz w:val="28"/>
          <w:szCs w:val="28"/>
          <w:lang w:val="es-EC" w:eastAsia="en-US"/>
        </w:rPr>
        <w:t xml:space="preserve">PERÍODO: </w:t>
      </w:r>
    </w:p>
    <w:p w14:paraId="00B92F89" w14:textId="77777777" w:rsidR="004651CB" w:rsidRPr="00395985" w:rsidRDefault="004651CB" w:rsidP="00321A65">
      <w:pPr>
        <w:spacing w:line="276" w:lineRule="auto"/>
        <w:jc w:val="center"/>
        <w:rPr>
          <w:rFonts w:ascii="Century Gothic" w:hAnsi="Century Gothic" w:cs="Arial"/>
          <w:b/>
          <w:i/>
          <w:sz w:val="32"/>
        </w:rPr>
      </w:pPr>
    </w:p>
    <w:p w14:paraId="5B6149D3" w14:textId="77777777" w:rsidR="004651CB" w:rsidRPr="00395985" w:rsidRDefault="004651CB" w:rsidP="00321A65">
      <w:pPr>
        <w:spacing w:line="276" w:lineRule="auto"/>
        <w:jc w:val="center"/>
        <w:rPr>
          <w:rFonts w:ascii="Century Gothic" w:hAnsi="Century Gothic" w:cs="Arial"/>
          <w:b/>
          <w:i/>
          <w:sz w:val="32"/>
        </w:rPr>
      </w:pPr>
    </w:p>
    <w:p w14:paraId="3E5A0031" w14:textId="77777777" w:rsidR="004651CB" w:rsidRPr="00395985" w:rsidRDefault="004651CB" w:rsidP="00321A65">
      <w:pPr>
        <w:spacing w:line="276" w:lineRule="auto"/>
        <w:jc w:val="center"/>
        <w:rPr>
          <w:rFonts w:ascii="Century Gothic" w:hAnsi="Century Gothic" w:cs="Arial"/>
          <w:b/>
          <w:i/>
          <w:sz w:val="32"/>
        </w:rPr>
      </w:pPr>
    </w:p>
    <w:p w14:paraId="47F60781" w14:textId="77777777" w:rsidR="00494DAC" w:rsidRPr="00395985" w:rsidRDefault="00494DAC" w:rsidP="00321A65">
      <w:pPr>
        <w:spacing w:line="276" w:lineRule="auto"/>
        <w:jc w:val="center"/>
        <w:rPr>
          <w:rFonts w:ascii="Century Gothic" w:hAnsi="Century Gothic" w:cs="Arial"/>
          <w:b/>
          <w:bCs/>
          <w:i/>
          <w:iCs/>
          <w:sz w:val="32"/>
          <w:szCs w:val="32"/>
        </w:rPr>
      </w:pPr>
    </w:p>
    <w:p w14:paraId="1DC62342" w14:textId="60D7D27B" w:rsidR="00D66315" w:rsidRPr="00395985" w:rsidRDefault="00D66315" w:rsidP="00321A65">
      <w:pPr>
        <w:spacing w:line="276" w:lineRule="auto"/>
        <w:jc w:val="center"/>
        <w:rPr>
          <w:rFonts w:ascii="Century Gothic" w:hAnsi="Century Gothic" w:cs="Arial"/>
          <w:b/>
          <w:bCs/>
          <w:i/>
          <w:iCs/>
          <w:sz w:val="32"/>
          <w:szCs w:val="32"/>
        </w:rPr>
      </w:pPr>
      <w:r w:rsidRPr="00395985">
        <w:rPr>
          <w:rFonts w:ascii="Century Gothic" w:hAnsi="Century Gothic" w:cs="Arial"/>
          <w:b/>
          <w:bCs/>
          <w:i/>
          <w:iCs/>
          <w:sz w:val="32"/>
          <w:szCs w:val="32"/>
        </w:rPr>
        <w:t>Índice de Contenidos</w:t>
      </w:r>
    </w:p>
    <w:p w14:paraId="165D3C59" w14:textId="77777777" w:rsidR="00494DAC" w:rsidRPr="00395985" w:rsidRDefault="00494DAC" w:rsidP="00494DAC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32"/>
          <w:szCs w:val="32"/>
        </w:rPr>
      </w:pPr>
    </w:p>
    <w:p w14:paraId="0D383808" w14:textId="77777777" w:rsidR="00494DAC" w:rsidRPr="00395985" w:rsidRDefault="00494DAC" w:rsidP="00B56305">
      <w:pPr>
        <w:pStyle w:val="Prrafodelista"/>
        <w:numPr>
          <w:ilvl w:val="0"/>
          <w:numId w:val="4"/>
        </w:numPr>
        <w:spacing w:line="480" w:lineRule="auto"/>
        <w:rPr>
          <w:rFonts w:ascii="Century Gothic" w:hAnsi="Century Gothic" w:cs="Arial"/>
          <w:bCs/>
          <w:iCs/>
          <w:sz w:val="22"/>
          <w:szCs w:val="22"/>
        </w:rPr>
      </w:pPr>
      <w:r w:rsidRPr="00395985">
        <w:rPr>
          <w:rFonts w:ascii="Century Gothic" w:hAnsi="Century Gothic" w:cs="Arial"/>
          <w:bCs/>
          <w:iCs/>
          <w:sz w:val="22"/>
          <w:szCs w:val="22"/>
        </w:rPr>
        <w:t>Resultados Cumplidos del plan de Acción</w:t>
      </w:r>
    </w:p>
    <w:p w14:paraId="4DB0C3BD" w14:textId="77777777" w:rsidR="00494DAC" w:rsidRPr="00395985" w:rsidRDefault="00494DAC" w:rsidP="00B56305">
      <w:pPr>
        <w:pStyle w:val="Prrafodelista"/>
        <w:numPr>
          <w:ilvl w:val="0"/>
          <w:numId w:val="4"/>
        </w:numPr>
        <w:spacing w:line="480" w:lineRule="auto"/>
        <w:rPr>
          <w:rFonts w:ascii="Century Gothic" w:hAnsi="Century Gothic" w:cs="Arial"/>
          <w:bCs/>
          <w:iCs/>
          <w:sz w:val="22"/>
          <w:szCs w:val="22"/>
        </w:rPr>
      </w:pPr>
      <w:r w:rsidRPr="00395985">
        <w:rPr>
          <w:rFonts w:ascii="Century Gothic" w:hAnsi="Century Gothic" w:cs="Arial"/>
          <w:bCs/>
          <w:iCs/>
          <w:sz w:val="22"/>
          <w:szCs w:val="22"/>
        </w:rPr>
        <w:t>Análisis de Resultados</w:t>
      </w:r>
    </w:p>
    <w:p w14:paraId="7EA9E649" w14:textId="77777777" w:rsidR="00494DAC" w:rsidRPr="00395985" w:rsidRDefault="00494DAC" w:rsidP="00B56305">
      <w:pPr>
        <w:pStyle w:val="Prrafodelista"/>
        <w:numPr>
          <w:ilvl w:val="0"/>
          <w:numId w:val="4"/>
        </w:numPr>
        <w:spacing w:line="480" w:lineRule="auto"/>
        <w:rPr>
          <w:rFonts w:ascii="Century Gothic" w:hAnsi="Century Gothic" w:cs="Arial"/>
          <w:bCs/>
          <w:iCs/>
          <w:sz w:val="22"/>
          <w:szCs w:val="22"/>
        </w:rPr>
      </w:pPr>
      <w:r w:rsidRPr="00395985">
        <w:rPr>
          <w:rFonts w:ascii="Century Gothic" w:hAnsi="Century Gothic" w:cs="Arial"/>
          <w:bCs/>
          <w:iCs/>
          <w:sz w:val="22"/>
          <w:szCs w:val="22"/>
        </w:rPr>
        <w:t>Conclusiones / Recomendaciones</w:t>
      </w:r>
    </w:p>
    <w:p w14:paraId="13BA2EC9" w14:textId="56F476B4" w:rsidR="00494DAC" w:rsidRPr="00395985" w:rsidRDefault="00494DAC" w:rsidP="00B56305">
      <w:pPr>
        <w:pStyle w:val="Prrafodelista"/>
        <w:numPr>
          <w:ilvl w:val="0"/>
          <w:numId w:val="4"/>
        </w:numPr>
        <w:spacing w:line="480" w:lineRule="auto"/>
        <w:rPr>
          <w:rFonts w:ascii="Century Gothic" w:hAnsi="Century Gothic" w:cs="Arial"/>
          <w:bCs/>
          <w:iCs/>
          <w:sz w:val="22"/>
          <w:szCs w:val="22"/>
        </w:rPr>
      </w:pPr>
      <w:r w:rsidRPr="00395985">
        <w:rPr>
          <w:rFonts w:ascii="Century Gothic" w:hAnsi="Century Gothic" w:cs="Arial"/>
          <w:bCs/>
          <w:iCs/>
          <w:sz w:val="22"/>
          <w:szCs w:val="22"/>
        </w:rPr>
        <w:t>Anexos</w:t>
      </w:r>
    </w:p>
    <w:p w14:paraId="55434B14" w14:textId="77777777" w:rsidR="00D66315" w:rsidRPr="00395985" w:rsidRDefault="00D66315" w:rsidP="00321A65">
      <w:pPr>
        <w:spacing w:line="276" w:lineRule="auto"/>
        <w:rPr>
          <w:rFonts w:ascii="Century Gothic" w:hAnsi="Century Gothic" w:cs="Arial"/>
        </w:rPr>
      </w:pPr>
    </w:p>
    <w:p w14:paraId="11A42FA3" w14:textId="77777777" w:rsidR="00D66315" w:rsidRPr="00395985" w:rsidRDefault="00D66315" w:rsidP="00321A65">
      <w:pPr>
        <w:widowControl/>
        <w:autoSpaceDE/>
        <w:autoSpaceDN/>
        <w:adjustRightInd/>
        <w:spacing w:after="200" w:line="276" w:lineRule="auto"/>
        <w:rPr>
          <w:rFonts w:ascii="Century Gothic" w:hAnsi="Century Gothic" w:cs="Arial"/>
        </w:rPr>
      </w:pPr>
      <w:r w:rsidRPr="00395985">
        <w:rPr>
          <w:rFonts w:ascii="Century Gothic" w:hAnsi="Century Gothic" w:cs="Arial"/>
        </w:rPr>
        <w:br w:type="page"/>
      </w:r>
    </w:p>
    <w:p w14:paraId="1D182164" w14:textId="77777777" w:rsidR="00494DAC" w:rsidRPr="00395985" w:rsidRDefault="00494DAC" w:rsidP="00321A65">
      <w:pPr>
        <w:spacing w:after="240" w:line="276" w:lineRule="auto"/>
        <w:jc w:val="center"/>
        <w:rPr>
          <w:rFonts w:ascii="Century Gothic" w:hAnsi="Century Gothic" w:cs="Arial"/>
          <w:b/>
          <w:i/>
          <w:sz w:val="32"/>
        </w:rPr>
      </w:pPr>
    </w:p>
    <w:p w14:paraId="62C42CDF" w14:textId="77777777" w:rsidR="00D66315" w:rsidRPr="00395985" w:rsidRDefault="00D66315" w:rsidP="00321A65">
      <w:pPr>
        <w:spacing w:after="240" w:line="276" w:lineRule="auto"/>
        <w:jc w:val="center"/>
        <w:rPr>
          <w:rFonts w:ascii="Century Gothic" w:hAnsi="Century Gothic" w:cs="Arial"/>
          <w:b/>
          <w:i/>
          <w:sz w:val="32"/>
        </w:rPr>
      </w:pPr>
      <w:r w:rsidRPr="00395985">
        <w:rPr>
          <w:rFonts w:ascii="Century Gothic" w:hAnsi="Century Gothic" w:cs="Arial"/>
          <w:b/>
          <w:i/>
          <w:sz w:val="32"/>
        </w:rPr>
        <w:t>Índice de Tablas</w:t>
      </w:r>
    </w:p>
    <w:p w14:paraId="71A92E11" w14:textId="77777777" w:rsidR="00494DAC" w:rsidRPr="00395985" w:rsidRDefault="00494DAC" w:rsidP="00777937">
      <w:pPr>
        <w:spacing w:after="240" w:line="480" w:lineRule="auto"/>
        <w:rPr>
          <w:rFonts w:ascii="Century Gothic" w:hAnsi="Century Gothic" w:cs="Arial"/>
          <w:sz w:val="22"/>
          <w:szCs w:val="22"/>
        </w:rPr>
      </w:pPr>
    </w:p>
    <w:p w14:paraId="169DD3B7" w14:textId="3D579884" w:rsidR="00777937" w:rsidRPr="00395985" w:rsidRDefault="00777937" w:rsidP="00D94D66">
      <w:pPr>
        <w:spacing w:line="480" w:lineRule="auto"/>
        <w:rPr>
          <w:rFonts w:ascii="Century Gothic" w:hAnsi="Century Gothic" w:cs="Arial"/>
          <w:sz w:val="22"/>
          <w:szCs w:val="22"/>
        </w:rPr>
      </w:pPr>
      <w:r w:rsidRPr="00395985">
        <w:rPr>
          <w:rFonts w:ascii="Century Gothic" w:hAnsi="Century Gothic" w:cs="Arial"/>
          <w:sz w:val="22"/>
          <w:szCs w:val="22"/>
          <w:highlight w:val="yellow"/>
        </w:rPr>
        <w:t>Tabla 1:</w:t>
      </w:r>
      <w:r w:rsidRPr="00395985">
        <w:rPr>
          <w:rFonts w:ascii="Century Gothic" w:hAnsi="Century Gothic" w:cs="Arial"/>
          <w:sz w:val="22"/>
          <w:szCs w:val="22"/>
        </w:rPr>
        <w:t xml:space="preserve"> </w:t>
      </w:r>
    </w:p>
    <w:p w14:paraId="6482D5E5" w14:textId="10CF1ED3" w:rsidR="00177F5B" w:rsidRPr="00395985" w:rsidRDefault="00177F5B" w:rsidP="00D94D66">
      <w:pPr>
        <w:spacing w:line="480" w:lineRule="auto"/>
        <w:rPr>
          <w:rFonts w:ascii="Century Gothic" w:hAnsi="Century Gothic" w:cs="Arial"/>
          <w:sz w:val="22"/>
          <w:szCs w:val="22"/>
        </w:rPr>
      </w:pPr>
      <w:r w:rsidRPr="00395985">
        <w:rPr>
          <w:rFonts w:ascii="Century Gothic" w:hAnsi="Century Gothic" w:cs="Arial"/>
          <w:sz w:val="22"/>
          <w:szCs w:val="22"/>
        </w:rPr>
        <w:t xml:space="preserve">Figura 1: </w:t>
      </w:r>
    </w:p>
    <w:p w14:paraId="7C7312B7" w14:textId="77777777" w:rsidR="00682389" w:rsidRPr="00395985" w:rsidRDefault="00682389" w:rsidP="00321A65">
      <w:pPr>
        <w:widowControl/>
        <w:autoSpaceDE/>
        <w:autoSpaceDN/>
        <w:adjustRightInd/>
        <w:spacing w:after="200" w:line="276" w:lineRule="auto"/>
        <w:rPr>
          <w:rFonts w:ascii="Century Gothic" w:hAnsi="Century Gothic" w:cs="Arial"/>
          <w:sz w:val="22"/>
          <w:szCs w:val="22"/>
        </w:rPr>
      </w:pPr>
    </w:p>
    <w:p w14:paraId="267B56D0" w14:textId="77777777" w:rsidR="00777937" w:rsidRPr="00395985" w:rsidRDefault="00777937">
      <w:pPr>
        <w:widowControl/>
        <w:autoSpaceDE/>
        <w:autoSpaceDN/>
        <w:adjustRightInd/>
        <w:spacing w:after="160" w:line="259" w:lineRule="auto"/>
        <w:rPr>
          <w:rFonts w:ascii="Century Gothic" w:hAnsi="Century Gothic" w:cs="Arial"/>
          <w:bCs/>
          <w:sz w:val="18"/>
        </w:rPr>
      </w:pPr>
      <w:r w:rsidRPr="00395985">
        <w:rPr>
          <w:rFonts w:ascii="Century Gothic" w:hAnsi="Century Gothic" w:cs="Arial"/>
          <w:bCs/>
          <w:sz w:val="18"/>
        </w:rPr>
        <w:br w:type="page"/>
      </w:r>
    </w:p>
    <w:p w14:paraId="71B66356" w14:textId="7A076687" w:rsidR="00177F5B" w:rsidRPr="00395985" w:rsidRDefault="00701D5F" w:rsidP="00321A65">
      <w:pPr>
        <w:pStyle w:val="Ttulo1"/>
        <w:numPr>
          <w:ilvl w:val="0"/>
          <w:numId w:val="1"/>
        </w:numPr>
        <w:spacing w:before="0" w:after="240"/>
        <w:rPr>
          <w:rFonts w:ascii="Century Gothic" w:hAnsi="Century Gothic" w:cs="Arial"/>
          <w:color w:val="auto"/>
        </w:rPr>
      </w:pPr>
      <w:r w:rsidRPr="00395985">
        <w:rPr>
          <w:rFonts w:ascii="Century Gothic" w:hAnsi="Century Gothic" w:cs="Arial"/>
          <w:color w:val="auto"/>
        </w:rPr>
        <w:lastRenderedPageBreak/>
        <w:t xml:space="preserve">Antecedentes </w:t>
      </w:r>
    </w:p>
    <w:p w14:paraId="08F54A86" w14:textId="45E8E0B8" w:rsidR="00701D5F" w:rsidRPr="00395985" w:rsidRDefault="00FC4605" w:rsidP="00701D5F">
      <w:pPr>
        <w:rPr>
          <w:rFonts w:ascii="Century Gothic" w:hAnsi="Century Gothic"/>
          <w:color w:val="BFBFBF" w:themeColor="background1" w:themeShade="BF"/>
          <w:sz w:val="24"/>
          <w:szCs w:val="24"/>
          <w:lang w:val="es-EC" w:eastAsia="en-US"/>
        </w:rPr>
      </w:pPr>
      <w:r w:rsidRPr="00395985">
        <w:rPr>
          <w:rFonts w:ascii="Century Gothic" w:hAnsi="Century Gothic"/>
          <w:color w:val="BFBFBF" w:themeColor="background1" w:themeShade="BF"/>
          <w:sz w:val="24"/>
          <w:szCs w:val="24"/>
          <w:lang w:val="es-EC" w:eastAsia="en-US"/>
        </w:rPr>
        <w:t>Se basa en el i</w:t>
      </w:r>
      <w:r w:rsidR="00701D5F" w:rsidRPr="00395985">
        <w:rPr>
          <w:rFonts w:ascii="Century Gothic" w:hAnsi="Century Gothic"/>
          <w:color w:val="BFBFBF" w:themeColor="background1" w:themeShade="BF"/>
          <w:sz w:val="24"/>
          <w:szCs w:val="24"/>
          <w:lang w:val="es-EC" w:eastAsia="en-US"/>
        </w:rPr>
        <w:t xml:space="preserve">nforme de seguimiento de aulas virtuales </w:t>
      </w:r>
    </w:p>
    <w:p w14:paraId="34554B49" w14:textId="6DF972A9" w:rsidR="00177F5B" w:rsidRPr="00395985" w:rsidRDefault="00177F5B" w:rsidP="00177F5B">
      <w:pPr>
        <w:pStyle w:val="NormalWeb"/>
        <w:rPr>
          <w:rFonts w:ascii="Century Gothic" w:hAnsi="Century Gothic"/>
          <w:color w:val="D9D9D9" w:themeColor="background1" w:themeShade="D9"/>
        </w:rPr>
      </w:pPr>
      <w:r w:rsidRPr="00395985">
        <w:rPr>
          <w:rFonts w:ascii="Century Gothic" w:hAnsi="Century Gothic"/>
        </w:rPr>
        <w:t xml:space="preserve">  </w:t>
      </w:r>
      <w:r w:rsidRPr="00395985">
        <w:rPr>
          <w:rStyle w:val="Textoennegrita"/>
          <w:rFonts w:ascii="Century Gothic" w:hAnsi="Century Gothic"/>
        </w:rPr>
        <w:t>Problema</w:t>
      </w:r>
      <w:r w:rsidR="00ED10AC" w:rsidRPr="00395985">
        <w:rPr>
          <w:rStyle w:val="Textoennegrita"/>
          <w:rFonts w:ascii="Century Gothic" w:hAnsi="Century Gothic"/>
        </w:rPr>
        <w:t>s</w:t>
      </w:r>
      <w:r w:rsidRPr="00395985">
        <w:rPr>
          <w:rStyle w:val="Textoennegrita"/>
          <w:rFonts w:ascii="Century Gothic" w:hAnsi="Century Gothic"/>
        </w:rPr>
        <w:t xml:space="preserve"> </w:t>
      </w:r>
      <w:r w:rsidR="00ED10AC" w:rsidRPr="00395985">
        <w:rPr>
          <w:rStyle w:val="Textoennegrita"/>
          <w:rFonts w:ascii="Century Gothic" w:hAnsi="Century Gothic"/>
        </w:rPr>
        <w:t xml:space="preserve"> detectados</w:t>
      </w:r>
      <w:r w:rsidRPr="00395985">
        <w:rPr>
          <w:rStyle w:val="Textoennegrita"/>
          <w:rFonts w:ascii="Century Gothic" w:hAnsi="Century Gothic"/>
        </w:rPr>
        <w:t>:</w:t>
      </w:r>
      <w:r w:rsidRPr="00395985">
        <w:rPr>
          <w:rFonts w:ascii="Century Gothic" w:hAnsi="Century Gothic"/>
        </w:rPr>
        <w:t xml:space="preserve"> </w:t>
      </w:r>
      <w:r w:rsidRPr="00395985">
        <w:rPr>
          <w:rFonts w:ascii="Century Gothic" w:hAnsi="Century Gothic"/>
          <w:color w:val="D9D9D9" w:themeColor="background1" w:themeShade="D9"/>
        </w:rPr>
        <w:t>Bajo cumplimiento de docentes en la actualización, retroalimentación y seguimiento de las aulas virtuales.</w:t>
      </w:r>
    </w:p>
    <w:p w14:paraId="4735F86D" w14:textId="77777777" w:rsidR="00177F5B" w:rsidRPr="00395985" w:rsidRDefault="00177F5B" w:rsidP="00177F5B">
      <w:pPr>
        <w:pStyle w:val="NormalWeb"/>
        <w:rPr>
          <w:rFonts w:ascii="Century Gothic" w:hAnsi="Century Gothic"/>
          <w:color w:val="D9D9D9" w:themeColor="background1" w:themeShade="D9"/>
        </w:rPr>
      </w:pPr>
      <w:r w:rsidRPr="00395985">
        <w:rPr>
          <w:rFonts w:ascii="Century Gothic" w:hAnsi="Century Gothic"/>
          <w:color w:val="D9D9D9" w:themeColor="background1" w:themeShade="D9"/>
        </w:rPr>
        <w:t xml:space="preserve">  </w:t>
      </w:r>
      <w:r w:rsidRPr="00395985">
        <w:rPr>
          <w:rStyle w:val="Textoennegrita"/>
          <w:rFonts w:ascii="Century Gothic" w:hAnsi="Century Gothic"/>
          <w:color w:val="D9D9D9" w:themeColor="background1" w:themeShade="D9"/>
        </w:rPr>
        <w:t>Causas detectadas:</w:t>
      </w:r>
    </w:p>
    <w:p w14:paraId="7C883D51" w14:textId="77777777" w:rsidR="00177F5B" w:rsidRPr="00395985" w:rsidRDefault="00177F5B" w:rsidP="00177F5B">
      <w:pPr>
        <w:pStyle w:val="NormalWeb"/>
        <w:numPr>
          <w:ilvl w:val="0"/>
          <w:numId w:val="29"/>
        </w:numPr>
        <w:rPr>
          <w:rFonts w:ascii="Century Gothic" w:hAnsi="Century Gothic"/>
          <w:color w:val="D9D9D9" w:themeColor="background1" w:themeShade="D9"/>
        </w:rPr>
      </w:pPr>
      <w:r w:rsidRPr="00395985">
        <w:rPr>
          <w:rFonts w:ascii="Century Gothic" w:hAnsi="Century Gothic"/>
          <w:color w:val="D9D9D9" w:themeColor="background1" w:themeShade="D9"/>
        </w:rPr>
        <w:t>Escasa capacitación en uso de la plataforma.</w:t>
      </w:r>
    </w:p>
    <w:p w14:paraId="11A556D2" w14:textId="77777777" w:rsidR="00177F5B" w:rsidRPr="00395985" w:rsidRDefault="00177F5B" w:rsidP="00177F5B">
      <w:pPr>
        <w:pStyle w:val="NormalWeb"/>
        <w:numPr>
          <w:ilvl w:val="0"/>
          <w:numId w:val="29"/>
        </w:numPr>
        <w:rPr>
          <w:rFonts w:ascii="Century Gothic" w:hAnsi="Century Gothic"/>
          <w:color w:val="D9D9D9" w:themeColor="background1" w:themeShade="D9"/>
        </w:rPr>
      </w:pPr>
      <w:r w:rsidRPr="00395985">
        <w:rPr>
          <w:rFonts w:ascii="Century Gothic" w:hAnsi="Century Gothic"/>
          <w:color w:val="D9D9D9" w:themeColor="background1" w:themeShade="D9"/>
        </w:rPr>
        <w:t>Falta de monitoreo sistemático y retroalimentación.</w:t>
      </w:r>
    </w:p>
    <w:p w14:paraId="0F007CA6" w14:textId="33345F91" w:rsidR="00177F5B" w:rsidRPr="00395985" w:rsidRDefault="00177F5B" w:rsidP="00C163D1">
      <w:pPr>
        <w:pStyle w:val="NormalWeb"/>
        <w:numPr>
          <w:ilvl w:val="0"/>
          <w:numId w:val="29"/>
        </w:numPr>
        <w:rPr>
          <w:rFonts w:ascii="Century Gothic" w:hAnsi="Century Gothic"/>
          <w:color w:val="D9D9D9" w:themeColor="background1" w:themeShade="D9"/>
        </w:rPr>
      </w:pPr>
      <w:r w:rsidRPr="00395985">
        <w:rPr>
          <w:rFonts w:ascii="Century Gothic" w:hAnsi="Century Gothic"/>
          <w:color w:val="D9D9D9" w:themeColor="background1" w:themeShade="D9"/>
        </w:rPr>
        <w:t xml:space="preserve">Desconocimiento del </w:t>
      </w:r>
      <w:r w:rsidR="00B30F4E" w:rsidRPr="00395985">
        <w:rPr>
          <w:rFonts w:ascii="Century Gothic" w:hAnsi="Century Gothic"/>
          <w:color w:val="D9D9D9" w:themeColor="background1" w:themeShade="D9"/>
        </w:rPr>
        <w:t>Instructivo de ambientes de aprendizaje virtuales de grado y posgrado de la Universidad Técnica de Ambato.</w:t>
      </w:r>
    </w:p>
    <w:p w14:paraId="206A1185" w14:textId="77777777" w:rsidR="00B30F4E" w:rsidRPr="00395985" w:rsidRDefault="00B30F4E" w:rsidP="00B30F4E">
      <w:pPr>
        <w:pStyle w:val="Ttulo2"/>
        <w:rPr>
          <w:rFonts w:ascii="Century Gothic" w:eastAsia="Times New Roman" w:hAnsi="Century Gothic"/>
          <w:b/>
          <w:bCs/>
          <w:color w:val="000000" w:themeColor="text1"/>
          <w:sz w:val="28"/>
          <w:szCs w:val="28"/>
          <w:lang w:val="es-EC" w:eastAsia="es-EC"/>
        </w:rPr>
      </w:pPr>
      <w:r w:rsidRPr="00395985">
        <w:rPr>
          <w:rFonts w:ascii="Century Gothic" w:hAnsi="Century Gothic"/>
          <w:b/>
          <w:bCs/>
          <w:color w:val="000000" w:themeColor="text1"/>
          <w:sz w:val="28"/>
          <w:szCs w:val="28"/>
        </w:rPr>
        <w:t>2. Objetivo general</w:t>
      </w:r>
    </w:p>
    <w:p w14:paraId="202EEF03" w14:textId="77777777" w:rsidR="00B30F4E" w:rsidRPr="00395985" w:rsidRDefault="00B30F4E" w:rsidP="00B30F4E">
      <w:pPr>
        <w:pStyle w:val="NormalWeb"/>
        <w:rPr>
          <w:rFonts w:ascii="Century Gothic" w:hAnsi="Century Gothic"/>
          <w:color w:val="D9D9D9" w:themeColor="background1" w:themeShade="D9"/>
        </w:rPr>
      </w:pPr>
      <w:r w:rsidRPr="00395985">
        <w:rPr>
          <w:rFonts w:ascii="Century Gothic" w:hAnsi="Century Gothic"/>
          <w:color w:val="D9D9D9" w:themeColor="background1" w:themeShade="D9"/>
        </w:rPr>
        <w:t>Mejorar el cumplimiento docente en la gestión de aulas virtuales, garantizando calidad, actualización oportuna y acompañamiento efectivo a los estudiantes.</w:t>
      </w:r>
    </w:p>
    <w:p w14:paraId="43941BCF" w14:textId="6AABEB72" w:rsidR="00B30F4E" w:rsidRPr="00395985" w:rsidRDefault="00B30F4E" w:rsidP="00601714">
      <w:pPr>
        <w:pStyle w:val="Ttulo2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 w:rsidRPr="00395985">
        <w:rPr>
          <w:rFonts w:ascii="Century Gothic" w:hAnsi="Century Gothic"/>
          <w:b/>
          <w:bCs/>
          <w:color w:val="000000" w:themeColor="text1"/>
          <w:sz w:val="28"/>
          <w:szCs w:val="28"/>
        </w:rPr>
        <w:t>3. Objetivos específicos</w:t>
      </w:r>
    </w:p>
    <w:p w14:paraId="23FBA63F" w14:textId="333C305C" w:rsidR="00B30F4E" w:rsidRPr="00395985" w:rsidRDefault="00B30F4E" w:rsidP="00B30F4E">
      <w:pPr>
        <w:pStyle w:val="NormalWeb"/>
        <w:numPr>
          <w:ilvl w:val="0"/>
          <w:numId w:val="30"/>
        </w:numPr>
        <w:rPr>
          <w:rFonts w:ascii="Century Gothic" w:hAnsi="Century Gothic"/>
          <w:color w:val="D9D9D9" w:themeColor="background1" w:themeShade="D9"/>
        </w:rPr>
      </w:pPr>
      <w:r w:rsidRPr="00395985">
        <w:rPr>
          <w:rFonts w:ascii="Century Gothic" w:hAnsi="Century Gothic"/>
          <w:color w:val="D9D9D9" w:themeColor="background1" w:themeShade="D9"/>
        </w:rPr>
        <w:t xml:space="preserve">Estandarizar criterios </w:t>
      </w:r>
      <w:r w:rsidR="00D6389F" w:rsidRPr="00395985">
        <w:rPr>
          <w:rFonts w:ascii="Century Gothic" w:hAnsi="Century Gothic"/>
          <w:color w:val="D9D9D9" w:themeColor="background1" w:themeShade="D9"/>
        </w:rPr>
        <w:t>de</w:t>
      </w:r>
      <w:r w:rsidRPr="00395985">
        <w:rPr>
          <w:rFonts w:ascii="Century Gothic" w:hAnsi="Century Gothic"/>
          <w:color w:val="D9D9D9" w:themeColor="background1" w:themeShade="D9"/>
        </w:rPr>
        <w:t xml:space="preserve">  aulas virtuales.</w:t>
      </w:r>
    </w:p>
    <w:p w14:paraId="082594C2" w14:textId="77777777" w:rsidR="00B30F4E" w:rsidRPr="00395985" w:rsidRDefault="00B30F4E" w:rsidP="00B30F4E">
      <w:pPr>
        <w:pStyle w:val="NormalWeb"/>
        <w:numPr>
          <w:ilvl w:val="0"/>
          <w:numId w:val="30"/>
        </w:numPr>
        <w:rPr>
          <w:rFonts w:ascii="Century Gothic" w:hAnsi="Century Gothic"/>
          <w:color w:val="D9D9D9" w:themeColor="background1" w:themeShade="D9"/>
        </w:rPr>
      </w:pPr>
      <w:r w:rsidRPr="00395985">
        <w:rPr>
          <w:rFonts w:ascii="Century Gothic" w:hAnsi="Century Gothic"/>
          <w:color w:val="D9D9D9" w:themeColor="background1" w:themeShade="D9"/>
        </w:rPr>
        <w:t>Implementar un sistema de seguimiento y retroalimentación continua.</w:t>
      </w:r>
    </w:p>
    <w:p w14:paraId="24C89019" w14:textId="01200109" w:rsidR="00B30F4E" w:rsidRPr="00395985" w:rsidRDefault="00B30F4E" w:rsidP="00B30F4E">
      <w:pPr>
        <w:pStyle w:val="NormalWeb"/>
        <w:numPr>
          <w:ilvl w:val="0"/>
          <w:numId w:val="30"/>
        </w:numPr>
        <w:rPr>
          <w:rFonts w:ascii="Century Gothic" w:hAnsi="Century Gothic"/>
          <w:color w:val="D9D9D9" w:themeColor="background1" w:themeShade="D9"/>
        </w:rPr>
      </w:pPr>
      <w:r w:rsidRPr="00395985">
        <w:rPr>
          <w:rFonts w:ascii="Century Gothic" w:hAnsi="Century Gothic"/>
          <w:color w:val="D9D9D9" w:themeColor="background1" w:themeShade="D9"/>
        </w:rPr>
        <w:t>Capacitar a los docentes en buenas prácticas de uso de la plataforma.</w:t>
      </w:r>
    </w:p>
    <w:p w14:paraId="43D47536" w14:textId="77777777" w:rsidR="005605A0" w:rsidRPr="00395985" w:rsidRDefault="005605A0" w:rsidP="005605A0">
      <w:pPr>
        <w:pStyle w:val="NormalWeb"/>
        <w:rPr>
          <w:rFonts w:ascii="Century Gothic" w:hAnsi="Century Gothic"/>
        </w:rPr>
      </w:pPr>
    </w:p>
    <w:p w14:paraId="1B6BF14B" w14:textId="5788C0DA" w:rsidR="005548E3" w:rsidRPr="00395985" w:rsidRDefault="00B30F4E" w:rsidP="00B30F4E">
      <w:pPr>
        <w:pStyle w:val="Ttulo2"/>
        <w:rPr>
          <w:rFonts w:ascii="Century Gothic" w:hAnsi="Century Gothic" w:cs="Arial"/>
          <w:b/>
          <w:bCs/>
          <w:color w:val="A6A6A6" w:themeColor="background1" w:themeShade="A6"/>
          <w:sz w:val="22"/>
          <w:szCs w:val="22"/>
        </w:rPr>
      </w:pPr>
      <w:r w:rsidRPr="00395985">
        <w:rPr>
          <w:rFonts w:ascii="Century Gothic" w:hAnsi="Century Gothic"/>
          <w:b/>
          <w:bCs/>
          <w:color w:val="000000" w:themeColor="text1"/>
          <w:lang w:val="es-EC" w:eastAsia="en-US"/>
        </w:rPr>
        <w:t xml:space="preserve">4. </w:t>
      </w:r>
      <w:r w:rsidR="005548E3" w:rsidRPr="00395985">
        <w:rPr>
          <w:rFonts w:ascii="Century Gothic" w:hAnsi="Century Gothic" w:cs="Arial"/>
          <w:b/>
          <w:bCs/>
          <w:color w:val="000000" w:themeColor="text1"/>
          <w:sz w:val="22"/>
          <w:szCs w:val="22"/>
        </w:rPr>
        <w:t>MATRIZ DE PLAN DE MEJORA POR CARRERA</w:t>
      </w:r>
    </w:p>
    <w:p w14:paraId="2F5F9A51" w14:textId="3675C488" w:rsidR="00B30F4E" w:rsidRPr="00395985" w:rsidRDefault="00B30F4E" w:rsidP="005548E3">
      <w:pPr>
        <w:spacing w:after="160" w:line="360" w:lineRule="auto"/>
        <w:jc w:val="both"/>
        <w:rPr>
          <w:rFonts w:ascii="Century Gothic" w:hAnsi="Century Gothic" w:cs="Arial"/>
          <w:b/>
          <w:bCs/>
          <w:sz w:val="22"/>
          <w:szCs w:val="22"/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1"/>
        <w:gridCol w:w="1468"/>
        <w:gridCol w:w="1519"/>
        <w:gridCol w:w="1120"/>
        <w:gridCol w:w="1929"/>
        <w:gridCol w:w="1213"/>
      </w:tblGrid>
      <w:tr w:rsidR="005605A0" w:rsidRPr="00395985" w14:paraId="2A9CC320" w14:textId="77777777" w:rsidTr="00E86E64">
        <w:tc>
          <w:tcPr>
            <w:tcW w:w="0" w:type="auto"/>
            <w:hideMark/>
          </w:tcPr>
          <w:p w14:paraId="52C29BCB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b/>
                <w:bCs/>
                <w:sz w:val="22"/>
                <w:szCs w:val="22"/>
              </w:rPr>
              <w:t>Área de Mejora</w:t>
            </w:r>
          </w:p>
        </w:tc>
        <w:tc>
          <w:tcPr>
            <w:tcW w:w="0" w:type="auto"/>
            <w:hideMark/>
          </w:tcPr>
          <w:p w14:paraId="0EDF9530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0" w:type="auto"/>
            <w:hideMark/>
          </w:tcPr>
          <w:p w14:paraId="326B0F21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0" w:type="auto"/>
            <w:hideMark/>
          </w:tcPr>
          <w:p w14:paraId="503043C6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b/>
                <w:bCs/>
                <w:sz w:val="22"/>
                <w:szCs w:val="22"/>
              </w:rPr>
              <w:t>Plazo</w:t>
            </w:r>
          </w:p>
        </w:tc>
        <w:tc>
          <w:tcPr>
            <w:tcW w:w="0" w:type="auto"/>
            <w:hideMark/>
          </w:tcPr>
          <w:p w14:paraId="66A4D426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b/>
                <w:bCs/>
                <w:sz w:val="22"/>
                <w:szCs w:val="22"/>
              </w:rPr>
              <w:t>Indicador de logro</w:t>
            </w:r>
          </w:p>
        </w:tc>
        <w:tc>
          <w:tcPr>
            <w:tcW w:w="0" w:type="auto"/>
            <w:hideMark/>
          </w:tcPr>
          <w:p w14:paraId="5C6BB21C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b/>
                <w:bCs/>
                <w:sz w:val="22"/>
                <w:szCs w:val="22"/>
              </w:rPr>
              <w:t>Meta</w:t>
            </w:r>
          </w:p>
        </w:tc>
      </w:tr>
      <w:tr w:rsidR="005605A0" w:rsidRPr="00395985" w14:paraId="049F5A7C" w14:textId="77777777" w:rsidTr="00E86E64">
        <w:tc>
          <w:tcPr>
            <w:tcW w:w="0" w:type="auto"/>
            <w:hideMark/>
          </w:tcPr>
          <w:p w14:paraId="5AF66C21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Diseño de aula virtual</w:t>
            </w:r>
          </w:p>
        </w:tc>
        <w:tc>
          <w:tcPr>
            <w:tcW w:w="0" w:type="auto"/>
            <w:hideMark/>
          </w:tcPr>
          <w:p w14:paraId="3A9F0F19" w14:textId="77777777" w:rsidR="005605A0" w:rsidRPr="00395985" w:rsidRDefault="005605A0" w:rsidP="00E86E64">
            <w:pPr>
              <w:spacing w:after="160"/>
              <w:jc w:val="both"/>
              <w:rPr>
                <w:rFonts w:ascii="Century Gothic" w:hAnsi="Century Gothic" w:cs="Arial"/>
                <w:color w:val="A6A6A6" w:themeColor="background1" w:themeShade="A6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</w:rPr>
              <w:t>Aplicar plantilla institucional en todas las asignaturas</w:t>
            </w:r>
          </w:p>
        </w:tc>
        <w:tc>
          <w:tcPr>
            <w:tcW w:w="0" w:type="auto"/>
          </w:tcPr>
          <w:p w14:paraId="0312F526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95355BA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1 semana</w:t>
            </w:r>
          </w:p>
        </w:tc>
        <w:tc>
          <w:tcPr>
            <w:tcW w:w="0" w:type="auto"/>
            <w:hideMark/>
          </w:tcPr>
          <w:p w14:paraId="5D0C6669" w14:textId="77777777" w:rsidR="005605A0" w:rsidRPr="00395985" w:rsidRDefault="005605A0" w:rsidP="00E86E64">
            <w:pPr>
              <w:spacing w:after="160"/>
              <w:jc w:val="both"/>
              <w:rPr>
                <w:rFonts w:ascii="Century Gothic" w:hAnsi="Century Gothic" w:cs="Arial"/>
                <w:color w:val="A6A6A6" w:themeColor="background1" w:themeShade="A6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</w:rPr>
              <w:t>% de cursos con plantilla estándar</w:t>
            </w:r>
          </w:p>
        </w:tc>
        <w:tc>
          <w:tcPr>
            <w:tcW w:w="0" w:type="auto"/>
            <w:hideMark/>
          </w:tcPr>
          <w:p w14:paraId="3FC1B090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100%</w:t>
            </w:r>
          </w:p>
        </w:tc>
      </w:tr>
      <w:tr w:rsidR="005605A0" w:rsidRPr="00395985" w14:paraId="5D90D65F" w14:textId="77777777" w:rsidTr="00E86E64">
        <w:tc>
          <w:tcPr>
            <w:tcW w:w="0" w:type="auto"/>
            <w:hideMark/>
          </w:tcPr>
          <w:p w14:paraId="705EF62D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 xml:space="preserve">Capacitación </w:t>
            </w: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lastRenderedPageBreak/>
              <w:t>docente</w:t>
            </w:r>
          </w:p>
        </w:tc>
        <w:tc>
          <w:tcPr>
            <w:tcW w:w="0" w:type="auto"/>
            <w:hideMark/>
          </w:tcPr>
          <w:p w14:paraId="0616FFDB" w14:textId="77777777" w:rsidR="005605A0" w:rsidRPr="00395985" w:rsidRDefault="005605A0" w:rsidP="00E86E64">
            <w:pPr>
              <w:spacing w:after="160"/>
              <w:jc w:val="both"/>
              <w:rPr>
                <w:rFonts w:ascii="Century Gothic" w:hAnsi="Century Gothic" w:cs="Arial"/>
                <w:color w:val="A6A6A6" w:themeColor="background1" w:themeShade="A6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</w:rPr>
              <w:lastRenderedPageBreak/>
              <w:t xml:space="preserve">Taller de uso pedagógico </w:t>
            </w:r>
            <w:r w:rsidRPr="00395985">
              <w:rPr>
                <w:rFonts w:ascii="Century Gothic" w:hAnsi="Century Gothic" w:cs="Arial"/>
                <w:color w:val="A6A6A6" w:themeColor="background1" w:themeShade="A6"/>
              </w:rPr>
              <w:lastRenderedPageBreak/>
              <w:t>de foros y evaluación en línea</w:t>
            </w:r>
          </w:p>
        </w:tc>
        <w:tc>
          <w:tcPr>
            <w:tcW w:w="0" w:type="auto"/>
          </w:tcPr>
          <w:p w14:paraId="3B62306D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0E8A475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2 meses</w:t>
            </w:r>
          </w:p>
        </w:tc>
        <w:tc>
          <w:tcPr>
            <w:tcW w:w="0" w:type="auto"/>
            <w:hideMark/>
          </w:tcPr>
          <w:p w14:paraId="37F9F4B2" w14:textId="77777777" w:rsidR="005605A0" w:rsidRPr="00395985" w:rsidRDefault="005605A0" w:rsidP="00E86E64">
            <w:pPr>
              <w:spacing w:after="160"/>
              <w:jc w:val="both"/>
              <w:rPr>
                <w:rFonts w:ascii="Century Gothic" w:hAnsi="Century Gothic" w:cs="Arial"/>
                <w:color w:val="A6A6A6" w:themeColor="background1" w:themeShade="A6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</w:rPr>
              <w:t xml:space="preserve">Nº de docentes capacitados / </w:t>
            </w:r>
            <w:r w:rsidRPr="00395985">
              <w:rPr>
                <w:rFonts w:ascii="Century Gothic" w:hAnsi="Century Gothic" w:cs="Arial"/>
                <w:color w:val="A6A6A6" w:themeColor="background1" w:themeShade="A6"/>
              </w:rPr>
              <w:lastRenderedPageBreak/>
              <w:t>evaluados</w:t>
            </w:r>
          </w:p>
        </w:tc>
        <w:tc>
          <w:tcPr>
            <w:tcW w:w="0" w:type="auto"/>
            <w:hideMark/>
          </w:tcPr>
          <w:p w14:paraId="0B2D227D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lastRenderedPageBreak/>
              <w:t xml:space="preserve">90% de </w:t>
            </w: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lastRenderedPageBreak/>
              <w:t>docentes</w:t>
            </w:r>
          </w:p>
        </w:tc>
      </w:tr>
      <w:tr w:rsidR="005605A0" w:rsidRPr="00395985" w14:paraId="48544B2F" w14:textId="77777777" w:rsidTr="00E86E64">
        <w:tc>
          <w:tcPr>
            <w:tcW w:w="0" w:type="auto"/>
            <w:hideMark/>
          </w:tcPr>
          <w:p w14:paraId="187CE6DC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Retroalimentación en tareas</w:t>
            </w:r>
          </w:p>
        </w:tc>
        <w:tc>
          <w:tcPr>
            <w:tcW w:w="0" w:type="auto"/>
            <w:hideMark/>
          </w:tcPr>
          <w:p w14:paraId="0AB1526D" w14:textId="77777777" w:rsidR="005605A0" w:rsidRPr="00395985" w:rsidRDefault="005605A0" w:rsidP="00E86E64">
            <w:pPr>
              <w:spacing w:after="160"/>
              <w:jc w:val="both"/>
              <w:rPr>
                <w:rFonts w:ascii="Century Gothic" w:hAnsi="Century Gothic" w:cs="Arial"/>
                <w:color w:val="A6A6A6" w:themeColor="background1" w:themeShade="A6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</w:rPr>
              <w:t>Uso obligatorio de rúbricas en tareas principales</w:t>
            </w:r>
          </w:p>
        </w:tc>
        <w:tc>
          <w:tcPr>
            <w:tcW w:w="0" w:type="auto"/>
          </w:tcPr>
          <w:p w14:paraId="4FB3E488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3531371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Todo el ciclo</w:t>
            </w:r>
          </w:p>
        </w:tc>
        <w:tc>
          <w:tcPr>
            <w:tcW w:w="0" w:type="auto"/>
            <w:hideMark/>
          </w:tcPr>
          <w:p w14:paraId="651DAE50" w14:textId="77777777" w:rsidR="005605A0" w:rsidRPr="00395985" w:rsidRDefault="005605A0" w:rsidP="00E86E64">
            <w:pPr>
              <w:spacing w:after="160"/>
              <w:jc w:val="both"/>
              <w:rPr>
                <w:rFonts w:ascii="Century Gothic" w:hAnsi="Century Gothic" w:cs="Arial"/>
                <w:color w:val="A6A6A6" w:themeColor="background1" w:themeShade="A6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</w:rPr>
              <w:t>% de tareas con rúbrica y retroalimentación efectiva</w:t>
            </w:r>
          </w:p>
        </w:tc>
        <w:tc>
          <w:tcPr>
            <w:tcW w:w="0" w:type="auto"/>
            <w:hideMark/>
          </w:tcPr>
          <w:p w14:paraId="3EB53237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80%</w:t>
            </w:r>
          </w:p>
        </w:tc>
      </w:tr>
      <w:tr w:rsidR="005605A0" w:rsidRPr="00395985" w14:paraId="7AD0D104" w14:textId="77777777" w:rsidTr="00E86E64">
        <w:tc>
          <w:tcPr>
            <w:tcW w:w="0" w:type="auto"/>
            <w:hideMark/>
          </w:tcPr>
          <w:p w14:paraId="64D536CB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Inclusión y accesibilidad</w:t>
            </w:r>
          </w:p>
        </w:tc>
        <w:tc>
          <w:tcPr>
            <w:tcW w:w="0" w:type="auto"/>
            <w:hideMark/>
          </w:tcPr>
          <w:p w14:paraId="62A3F916" w14:textId="77777777" w:rsidR="005605A0" w:rsidRPr="00395985" w:rsidRDefault="005605A0" w:rsidP="00E86E64">
            <w:pPr>
              <w:spacing w:after="160"/>
              <w:jc w:val="both"/>
              <w:rPr>
                <w:rFonts w:ascii="Century Gothic" w:hAnsi="Century Gothic" w:cs="Arial"/>
                <w:color w:val="A6A6A6" w:themeColor="background1" w:themeShade="A6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</w:rPr>
              <w:t>Verificación de accesibilidad en recursos</w:t>
            </w:r>
          </w:p>
        </w:tc>
        <w:tc>
          <w:tcPr>
            <w:tcW w:w="0" w:type="auto"/>
          </w:tcPr>
          <w:p w14:paraId="4797BE0C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362B245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3 meses</w:t>
            </w:r>
          </w:p>
        </w:tc>
        <w:tc>
          <w:tcPr>
            <w:tcW w:w="0" w:type="auto"/>
            <w:hideMark/>
          </w:tcPr>
          <w:p w14:paraId="1C5DC7BA" w14:textId="77777777" w:rsidR="005605A0" w:rsidRPr="00395985" w:rsidRDefault="005605A0" w:rsidP="00E86E64">
            <w:pPr>
              <w:spacing w:after="160"/>
              <w:jc w:val="both"/>
              <w:rPr>
                <w:rFonts w:ascii="Century Gothic" w:hAnsi="Century Gothic" w:cs="Arial"/>
                <w:color w:val="A6A6A6" w:themeColor="background1" w:themeShade="A6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</w:rPr>
              <w:t>% de cursos con recursos accesibles validados</w:t>
            </w:r>
          </w:p>
        </w:tc>
        <w:tc>
          <w:tcPr>
            <w:tcW w:w="0" w:type="auto"/>
            <w:hideMark/>
          </w:tcPr>
          <w:p w14:paraId="54C3E90F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85%</w:t>
            </w:r>
          </w:p>
        </w:tc>
      </w:tr>
      <w:tr w:rsidR="005605A0" w:rsidRPr="00395985" w14:paraId="2AB01EA9" w14:textId="77777777" w:rsidTr="00E86E64">
        <w:tc>
          <w:tcPr>
            <w:tcW w:w="0" w:type="auto"/>
            <w:hideMark/>
          </w:tcPr>
          <w:p w14:paraId="37EF8E39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Monitoreo y mejora continua</w:t>
            </w:r>
          </w:p>
        </w:tc>
        <w:tc>
          <w:tcPr>
            <w:tcW w:w="0" w:type="auto"/>
            <w:hideMark/>
          </w:tcPr>
          <w:p w14:paraId="7C2FFFA3" w14:textId="77777777" w:rsidR="005605A0" w:rsidRPr="00395985" w:rsidRDefault="005605A0" w:rsidP="00E86E64">
            <w:pPr>
              <w:spacing w:after="160"/>
              <w:jc w:val="both"/>
              <w:rPr>
                <w:rFonts w:ascii="Century Gothic" w:hAnsi="Century Gothic" w:cs="Arial"/>
                <w:color w:val="A6A6A6" w:themeColor="background1" w:themeShade="A6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</w:rPr>
              <w:t>Auditoría de calidad de aulas virtuales</w:t>
            </w:r>
          </w:p>
        </w:tc>
        <w:tc>
          <w:tcPr>
            <w:tcW w:w="0" w:type="auto"/>
          </w:tcPr>
          <w:p w14:paraId="586F15BC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8A1C183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Cada semestre</w:t>
            </w:r>
          </w:p>
        </w:tc>
        <w:tc>
          <w:tcPr>
            <w:tcW w:w="0" w:type="auto"/>
            <w:hideMark/>
          </w:tcPr>
          <w:p w14:paraId="30898DDE" w14:textId="77777777" w:rsidR="005605A0" w:rsidRPr="00395985" w:rsidRDefault="005605A0" w:rsidP="00E86E64">
            <w:pPr>
              <w:spacing w:after="160"/>
              <w:jc w:val="both"/>
              <w:rPr>
                <w:rFonts w:ascii="Century Gothic" w:hAnsi="Century Gothic" w:cs="Arial"/>
                <w:color w:val="A6A6A6" w:themeColor="background1" w:themeShade="A6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</w:rPr>
              <w:t>Informes por carrera con recomendaciones</w:t>
            </w:r>
          </w:p>
        </w:tc>
        <w:tc>
          <w:tcPr>
            <w:tcW w:w="0" w:type="auto"/>
            <w:hideMark/>
          </w:tcPr>
          <w:p w14:paraId="281437DF" w14:textId="77777777" w:rsidR="005605A0" w:rsidRPr="00395985" w:rsidRDefault="005605A0" w:rsidP="00E86E64">
            <w:pPr>
              <w:spacing w:after="160" w:line="360" w:lineRule="auto"/>
              <w:jc w:val="both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2 auditorías</w:t>
            </w:r>
          </w:p>
        </w:tc>
      </w:tr>
    </w:tbl>
    <w:p w14:paraId="5F015FBC" w14:textId="77777777" w:rsidR="005605A0" w:rsidRPr="00395985" w:rsidRDefault="005605A0" w:rsidP="005548E3">
      <w:pPr>
        <w:spacing w:after="160" w:line="360" w:lineRule="auto"/>
        <w:jc w:val="both"/>
        <w:rPr>
          <w:rFonts w:ascii="Century Gothic" w:hAnsi="Century Gothic" w:cs="Arial"/>
          <w:b/>
          <w:bCs/>
          <w:sz w:val="22"/>
          <w:szCs w:val="22"/>
          <w:highlight w:val="yellow"/>
        </w:rPr>
      </w:pPr>
    </w:p>
    <w:p w14:paraId="2CBE4BBA" w14:textId="77777777" w:rsidR="005548E3" w:rsidRPr="00395985" w:rsidRDefault="005548E3" w:rsidP="005548E3">
      <w:pPr>
        <w:widowControl/>
        <w:autoSpaceDE/>
        <w:autoSpaceDN/>
        <w:adjustRightInd/>
        <w:spacing w:after="160" w:line="278" w:lineRule="auto"/>
        <w:rPr>
          <w:rFonts w:ascii="Century Gothic" w:hAnsi="Century Gothic" w:cs="Arial"/>
          <w:color w:val="A6A6A6" w:themeColor="background1" w:themeShade="A6"/>
          <w:sz w:val="22"/>
          <w:szCs w:val="22"/>
        </w:rPr>
      </w:pPr>
    </w:p>
    <w:p w14:paraId="3C3CFE65" w14:textId="7801C7D3" w:rsidR="005548E3" w:rsidRPr="00395985" w:rsidRDefault="005548E3" w:rsidP="005548E3">
      <w:pPr>
        <w:spacing w:after="160" w:line="278" w:lineRule="auto"/>
        <w:rPr>
          <w:rFonts w:ascii="Century Gothic" w:hAnsi="Century Gothic" w:cs="Arial"/>
          <w:b/>
          <w:bCs/>
          <w:sz w:val="22"/>
          <w:szCs w:val="22"/>
        </w:rPr>
      </w:pPr>
      <w:r w:rsidRPr="00395985">
        <w:rPr>
          <w:rFonts w:ascii="Century Gothic" w:hAnsi="Century Gothic" w:cs="Arial"/>
          <w:b/>
          <w:bCs/>
          <w:sz w:val="22"/>
          <w:szCs w:val="22"/>
        </w:rPr>
        <w:t xml:space="preserve">INDICADORES </w:t>
      </w:r>
      <w:r w:rsidR="00ED10AC" w:rsidRPr="00395985">
        <w:rPr>
          <w:rFonts w:ascii="Century Gothic" w:hAnsi="Century Gothic" w:cs="Arial"/>
          <w:b/>
          <w:bCs/>
          <w:sz w:val="22"/>
          <w:szCs w:val="22"/>
        </w:rPr>
        <w:t xml:space="preserve">ALCANZADOS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7"/>
        <w:gridCol w:w="2309"/>
        <w:gridCol w:w="1984"/>
      </w:tblGrid>
      <w:tr w:rsidR="005548E3" w:rsidRPr="00395985" w14:paraId="7316A3F6" w14:textId="77777777" w:rsidTr="005548E3">
        <w:tc>
          <w:tcPr>
            <w:tcW w:w="0" w:type="auto"/>
            <w:hideMark/>
          </w:tcPr>
          <w:p w14:paraId="0AF846CE" w14:textId="77777777" w:rsidR="005548E3" w:rsidRPr="00395985" w:rsidRDefault="005548E3" w:rsidP="00EC16DC">
            <w:pPr>
              <w:spacing w:after="160" w:line="278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b/>
                <w:bCs/>
                <w:sz w:val="22"/>
                <w:szCs w:val="22"/>
              </w:rPr>
              <w:t>Indicador</w:t>
            </w:r>
          </w:p>
        </w:tc>
        <w:tc>
          <w:tcPr>
            <w:tcW w:w="2309" w:type="dxa"/>
            <w:hideMark/>
          </w:tcPr>
          <w:p w14:paraId="71C105B4" w14:textId="77777777" w:rsidR="005548E3" w:rsidRPr="00395985" w:rsidRDefault="005548E3" w:rsidP="00EC16DC">
            <w:pPr>
              <w:spacing w:after="160" w:line="278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b/>
                <w:bCs/>
                <w:sz w:val="22"/>
                <w:szCs w:val="22"/>
              </w:rPr>
              <w:t>Línea base (actual)</w:t>
            </w:r>
          </w:p>
        </w:tc>
        <w:tc>
          <w:tcPr>
            <w:tcW w:w="1984" w:type="dxa"/>
            <w:hideMark/>
          </w:tcPr>
          <w:p w14:paraId="1504C56D" w14:textId="77777777" w:rsidR="005548E3" w:rsidRPr="00395985" w:rsidRDefault="005548E3" w:rsidP="00EC16DC">
            <w:pPr>
              <w:spacing w:after="160" w:line="278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b/>
                <w:bCs/>
                <w:sz w:val="22"/>
                <w:szCs w:val="22"/>
              </w:rPr>
              <w:t>Meta al finalizar el ciclo</w:t>
            </w:r>
          </w:p>
        </w:tc>
      </w:tr>
      <w:tr w:rsidR="005548E3" w:rsidRPr="00395985" w14:paraId="09219DB4" w14:textId="77777777" w:rsidTr="005548E3">
        <w:tc>
          <w:tcPr>
            <w:tcW w:w="0" w:type="auto"/>
            <w:hideMark/>
          </w:tcPr>
          <w:p w14:paraId="469D0B81" w14:textId="77777777" w:rsidR="005548E3" w:rsidRPr="00395985" w:rsidRDefault="005548E3" w:rsidP="00EC16DC">
            <w:pPr>
              <w:spacing w:after="160" w:line="278" w:lineRule="auto"/>
              <w:rPr>
                <w:rFonts w:ascii="Century Gothic" w:hAnsi="Century Gothic" w:cs="Arial"/>
                <w:color w:val="D9D9D9" w:themeColor="background1" w:themeShade="D9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D9D9D9" w:themeColor="background1" w:themeShade="D9"/>
                <w:sz w:val="22"/>
                <w:szCs w:val="22"/>
              </w:rPr>
              <w:t>% de cursos presenciales con aula virtual activa</w:t>
            </w:r>
          </w:p>
        </w:tc>
        <w:tc>
          <w:tcPr>
            <w:tcW w:w="2309" w:type="dxa"/>
            <w:hideMark/>
          </w:tcPr>
          <w:p w14:paraId="11CF2683" w14:textId="77777777" w:rsidR="005548E3" w:rsidRPr="00395985" w:rsidRDefault="005548E3" w:rsidP="00EC16DC">
            <w:pPr>
              <w:spacing w:after="160" w:line="278" w:lineRule="auto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97%</w:t>
            </w:r>
          </w:p>
        </w:tc>
        <w:tc>
          <w:tcPr>
            <w:tcW w:w="1984" w:type="dxa"/>
            <w:hideMark/>
          </w:tcPr>
          <w:p w14:paraId="5305307A" w14:textId="77777777" w:rsidR="005548E3" w:rsidRPr="00395985" w:rsidRDefault="005548E3" w:rsidP="00EC16DC">
            <w:pPr>
              <w:spacing w:after="160" w:line="278" w:lineRule="auto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100%</w:t>
            </w:r>
          </w:p>
        </w:tc>
      </w:tr>
      <w:tr w:rsidR="005548E3" w:rsidRPr="00395985" w14:paraId="44ECB025" w14:textId="77777777" w:rsidTr="005548E3">
        <w:tc>
          <w:tcPr>
            <w:tcW w:w="0" w:type="auto"/>
            <w:hideMark/>
          </w:tcPr>
          <w:p w14:paraId="69ABACA6" w14:textId="77777777" w:rsidR="005548E3" w:rsidRPr="00395985" w:rsidRDefault="005548E3" w:rsidP="00EC16DC">
            <w:pPr>
              <w:spacing w:after="160" w:line="278" w:lineRule="auto"/>
              <w:rPr>
                <w:rFonts w:ascii="Century Gothic" w:hAnsi="Century Gothic" w:cs="Arial"/>
                <w:color w:val="D9D9D9" w:themeColor="background1" w:themeShade="D9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D9D9D9" w:themeColor="background1" w:themeShade="D9"/>
                <w:sz w:val="22"/>
                <w:szCs w:val="22"/>
              </w:rPr>
              <w:t>% de aulas con rúbrica de calidad ≥ 80 puntos</w:t>
            </w:r>
          </w:p>
        </w:tc>
        <w:tc>
          <w:tcPr>
            <w:tcW w:w="2309" w:type="dxa"/>
            <w:hideMark/>
          </w:tcPr>
          <w:p w14:paraId="7A0B4739" w14:textId="77777777" w:rsidR="005548E3" w:rsidRPr="00395985" w:rsidRDefault="005548E3" w:rsidP="00EC16DC">
            <w:pPr>
              <w:spacing w:after="160" w:line="278" w:lineRule="auto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68%</w:t>
            </w:r>
          </w:p>
        </w:tc>
        <w:tc>
          <w:tcPr>
            <w:tcW w:w="1984" w:type="dxa"/>
            <w:hideMark/>
          </w:tcPr>
          <w:p w14:paraId="1DB85DA1" w14:textId="77777777" w:rsidR="005548E3" w:rsidRPr="00395985" w:rsidRDefault="005548E3" w:rsidP="00EC16DC">
            <w:pPr>
              <w:spacing w:after="160" w:line="278" w:lineRule="auto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90%</w:t>
            </w:r>
          </w:p>
        </w:tc>
      </w:tr>
      <w:tr w:rsidR="005548E3" w:rsidRPr="00395985" w14:paraId="7BDF33CF" w14:textId="77777777" w:rsidTr="005548E3">
        <w:tc>
          <w:tcPr>
            <w:tcW w:w="0" w:type="auto"/>
            <w:hideMark/>
          </w:tcPr>
          <w:p w14:paraId="472E604B" w14:textId="77777777" w:rsidR="005548E3" w:rsidRPr="00395985" w:rsidRDefault="005548E3" w:rsidP="00EC16DC">
            <w:pPr>
              <w:spacing w:after="160" w:line="278" w:lineRule="auto"/>
              <w:rPr>
                <w:rFonts w:ascii="Century Gothic" w:hAnsi="Century Gothic" w:cs="Arial"/>
                <w:color w:val="D9D9D9" w:themeColor="background1" w:themeShade="D9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D9D9D9" w:themeColor="background1" w:themeShade="D9"/>
                <w:sz w:val="22"/>
                <w:szCs w:val="22"/>
              </w:rPr>
              <w:t>% de docentes capacitados en uso pedagógico del LMS</w:t>
            </w:r>
          </w:p>
        </w:tc>
        <w:tc>
          <w:tcPr>
            <w:tcW w:w="2309" w:type="dxa"/>
            <w:hideMark/>
          </w:tcPr>
          <w:p w14:paraId="593109D1" w14:textId="77777777" w:rsidR="005548E3" w:rsidRPr="00395985" w:rsidRDefault="005548E3" w:rsidP="00EC16DC">
            <w:pPr>
              <w:spacing w:after="160" w:line="278" w:lineRule="auto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85%</w:t>
            </w:r>
          </w:p>
        </w:tc>
        <w:tc>
          <w:tcPr>
            <w:tcW w:w="1984" w:type="dxa"/>
            <w:hideMark/>
          </w:tcPr>
          <w:p w14:paraId="49527855" w14:textId="77777777" w:rsidR="005548E3" w:rsidRPr="00395985" w:rsidRDefault="005548E3" w:rsidP="00EC16DC">
            <w:pPr>
              <w:spacing w:after="160" w:line="278" w:lineRule="auto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100%</w:t>
            </w:r>
          </w:p>
        </w:tc>
      </w:tr>
      <w:tr w:rsidR="005548E3" w:rsidRPr="00395985" w14:paraId="1F9B83CB" w14:textId="77777777" w:rsidTr="005548E3">
        <w:tc>
          <w:tcPr>
            <w:tcW w:w="0" w:type="auto"/>
            <w:hideMark/>
          </w:tcPr>
          <w:p w14:paraId="3CD391B9" w14:textId="77777777" w:rsidR="005548E3" w:rsidRPr="00395985" w:rsidRDefault="005548E3" w:rsidP="00EC16DC">
            <w:pPr>
              <w:spacing w:after="160" w:line="278" w:lineRule="auto"/>
              <w:rPr>
                <w:rFonts w:ascii="Century Gothic" w:hAnsi="Century Gothic" w:cs="Arial"/>
                <w:color w:val="D9D9D9" w:themeColor="background1" w:themeShade="D9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D9D9D9" w:themeColor="background1" w:themeShade="D9"/>
                <w:sz w:val="22"/>
                <w:szCs w:val="22"/>
              </w:rPr>
              <w:t>% de tareas con retroalimentación significativa</w:t>
            </w:r>
          </w:p>
        </w:tc>
        <w:tc>
          <w:tcPr>
            <w:tcW w:w="2309" w:type="dxa"/>
            <w:hideMark/>
          </w:tcPr>
          <w:p w14:paraId="1B8A340F" w14:textId="77777777" w:rsidR="005548E3" w:rsidRPr="00395985" w:rsidRDefault="005548E3" w:rsidP="00EC16DC">
            <w:pPr>
              <w:spacing w:after="160" w:line="278" w:lineRule="auto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70%</w:t>
            </w:r>
          </w:p>
        </w:tc>
        <w:tc>
          <w:tcPr>
            <w:tcW w:w="1984" w:type="dxa"/>
            <w:hideMark/>
          </w:tcPr>
          <w:p w14:paraId="1FFBF2BA" w14:textId="77777777" w:rsidR="005548E3" w:rsidRPr="00395985" w:rsidRDefault="005548E3" w:rsidP="00EC16DC">
            <w:pPr>
              <w:spacing w:after="160" w:line="278" w:lineRule="auto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90%</w:t>
            </w:r>
          </w:p>
        </w:tc>
      </w:tr>
      <w:tr w:rsidR="005548E3" w:rsidRPr="00395985" w14:paraId="19A0F0B5" w14:textId="77777777" w:rsidTr="005548E3">
        <w:tc>
          <w:tcPr>
            <w:tcW w:w="0" w:type="auto"/>
            <w:hideMark/>
          </w:tcPr>
          <w:p w14:paraId="2C1BBB65" w14:textId="77777777" w:rsidR="005548E3" w:rsidRPr="00395985" w:rsidRDefault="005548E3" w:rsidP="00EC16DC">
            <w:pPr>
              <w:spacing w:after="160" w:line="278" w:lineRule="auto"/>
              <w:rPr>
                <w:rFonts w:ascii="Century Gothic" w:hAnsi="Century Gothic" w:cs="Arial"/>
                <w:color w:val="D9D9D9" w:themeColor="background1" w:themeShade="D9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D9D9D9" w:themeColor="background1" w:themeShade="D9"/>
                <w:sz w:val="22"/>
                <w:szCs w:val="22"/>
              </w:rPr>
              <w:t>% de cursos con criterios de accesibilidad implementados</w:t>
            </w:r>
          </w:p>
        </w:tc>
        <w:tc>
          <w:tcPr>
            <w:tcW w:w="2309" w:type="dxa"/>
            <w:hideMark/>
          </w:tcPr>
          <w:p w14:paraId="3EF0D175" w14:textId="77777777" w:rsidR="005548E3" w:rsidRPr="00395985" w:rsidRDefault="005548E3" w:rsidP="00EC16DC">
            <w:pPr>
              <w:spacing w:after="160" w:line="278" w:lineRule="auto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62%</w:t>
            </w:r>
          </w:p>
        </w:tc>
        <w:tc>
          <w:tcPr>
            <w:tcW w:w="1984" w:type="dxa"/>
            <w:hideMark/>
          </w:tcPr>
          <w:p w14:paraId="37A03F16" w14:textId="77777777" w:rsidR="005548E3" w:rsidRPr="00395985" w:rsidRDefault="005548E3" w:rsidP="00EC16DC">
            <w:pPr>
              <w:spacing w:after="160" w:line="278" w:lineRule="auto"/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color w:val="A6A6A6" w:themeColor="background1" w:themeShade="A6"/>
                <w:sz w:val="22"/>
                <w:szCs w:val="22"/>
              </w:rPr>
              <w:t>85%</w:t>
            </w:r>
          </w:p>
        </w:tc>
      </w:tr>
    </w:tbl>
    <w:p w14:paraId="4B7CE37D" w14:textId="39BC3EDD" w:rsidR="00B11FA8" w:rsidRPr="00395985" w:rsidRDefault="00B11FA8" w:rsidP="00601714">
      <w:pPr>
        <w:pStyle w:val="Ttulo1"/>
        <w:numPr>
          <w:ilvl w:val="0"/>
          <w:numId w:val="4"/>
        </w:numPr>
        <w:spacing w:after="240"/>
        <w:rPr>
          <w:rFonts w:ascii="Century Gothic" w:hAnsi="Century Gothic" w:cs="Arial"/>
          <w:color w:val="auto"/>
        </w:rPr>
      </w:pPr>
      <w:r w:rsidRPr="00395985">
        <w:rPr>
          <w:rFonts w:ascii="Century Gothic" w:hAnsi="Century Gothic" w:cs="Arial"/>
          <w:color w:val="auto"/>
        </w:rPr>
        <w:lastRenderedPageBreak/>
        <w:t>CONCLUSIONES / RECOMENDACIONES</w:t>
      </w:r>
    </w:p>
    <w:p w14:paraId="3074508E" w14:textId="7DAEACC0" w:rsidR="00BC3942" w:rsidRPr="00395985" w:rsidRDefault="00BC3942" w:rsidP="00BC3942">
      <w:pPr>
        <w:spacing w:line="276" w:lineRule="auto"/>
        <w:rPr>
          <w:rFonts w:ascii="Century Gothic" w:hAnsi="Century Gothic" w:cs="Arial"/>
          <w:i/>
          <w:iCs/>
          <w:sz w:val="22"/>
          <w:szCs w:val="22"/>
        </w:rPr>
      </w:pPr>
      <w:r w:rsidRPr="00395985">
        <w:rPr>
          <w:rFonts w:ascii="Century Gothic" w:hAnsi="Century Gothic" w:cs="Arial"/>
          <w:i/>
          <w:iCs/>
          <w:sz w:val="22"/>
          <w:szCs w:val="22"/>
        </w:rPr>
        <w:t>CONCLUSIONES</w:t>
      </w:r>
    </w:p>
    <w:p w14:paraId="249D354D" w14:textId="77777777" w:rsidR="00BC3942" w:rsidRPr="00395985" w:rsidRDefault="00BC3942" w:rsidP="00BC3942">
      <w:pPr>
        <w:spacing w:line="276" w:lineRule="auto"/>
        <w:rPr>
          <w:rFonts w:ascii="Century Gothic" w:hAnsi="Century Gothic" w:cs="Arial"/>
          <w:i/>
          <w:iCs/>
          <w:sz w:val="22"/>
          <w:szCs w:val="22"/>
        </w:rPr>
      </w:pPr>
    </w:p>
    <w:p w14:paraId="36B7E85C" w14:textId="34FAA48D" w:rsidR="00111B59" w:rsidRPr="00395985" w:rsidRDefault="00111B59" w:rsidP="00111B59">
      <w:pPr>
        <w:spacing w:after="160" w:line="360" w:lineRule="auto"/>
        <w:jc w:val="both"/>
        <w:rPr>
          <w:rFonts w:ascii="Century Gothic" w:hAnsi="Century Gothic" w:cs="Arial"/>
          <w:color w:val="A6A6A6" w:themeColor="background1" w:themeShade="A6"/>
          <w:sz w:val="22"/>
          <w:szCs w:val="22"/>
        </w:rPr>
      </w:pPr>
      <w:r w:rsidRPr="00395985">
        <w:rPr>
          <w:rFonts w:ascii="Century Gothic" w:hAnsi="Century Gothic" w:cs="Arial"/>
          <w:color w:val="A6A6A6" w:themeColor="background1" w:themeShade="A6"/>
          <w:sz w:val="22"/>
          <w:szCs w:val="22"/>
        </w:rPr>
        <w:t xml:space="preserve">La gestión y el seguimiento de las aulas virtuales en las carreras presenciales ha permitido </w:t>
      </w:r>
      <w:r w:rsidR="00601714" w:rsidRPr="00395985">
        <w:rPr>
          <w:rFonts w:ascii="Century Gothic" w:hAnsi="Century Gothic" w:cs="Arial"/>
          <w:color w:val="A6A6A6" w:themeColor="background1" w:themeShade="A6"/>
          <w:sz w:val="22"/>
          <w:szCs w:val="22"/>
        </w:rPr>
        <w:t xml:space="preserve">fortalecer </w:t>
      </w:r>
      <w:r w:rsidRPr="00395985">
        <w:rPr>
          <w:rFonts w:ascii="Century Gothic" w:hAnsi="Century Gothic" w:cs="Arial"/>
          <w:color w:val="A6A6A6" w:themeColor="background1" w:themeShade="A6"/>
          <w:sz w:val="22"/>
          <w:szCs w:val="22"/>
        </w:rPr>
        <w:t xml:space="preserve"> el proceso de enseñanza-aprendizaje. La implementación de estándares institucionales, la capacitación constante al cuerpo docente y el monitoreo periódico aseguran la calidad educativa y el cumplimiento de los criterios exigidos por los entes de acreditación.</w:t>
      </w:r>
    </w:p>
    <w:p w14:paraId="3E0A45AE" w14:textId="77777777" w:rsidR="00BC3942" w:rsidRPr="00395985" w:rsidRDefault="00BC3942" w:rsidP="00BC3942">
      <w:pPr>
        <w:spacing w:line="276" w:lineRule="auto"/>
        <w:rPr>
          <w:rFonts w:ascii="Century Gothic" w:hAnsi="Century Gothic" w:cs="Arial"/>
          <w:sz w:val="22"/>
          <w:szCs w:val="22"/>
        </w:rPr>
      </w:pPr>
    </w:p>
    <w:p w14:paraId="2B1FF1C3" w14:textId="0E878686" w:rsidR="00BC3942" w:rsidRPr="00395985" w:rsidRDefault="00BC3942" w:rsidP="00BC3942">
      <w:pPr>
        <w:spacing w:line="276" w:lineRule="auto"/>
        <w:rPr>
          <w:rFonts w:ascii="Century Gothic" w:hAnsi="Century Gothic" w:cs="Arial"/>
          <w:i/>
          <w:iCs/>
          <w:sz w:val="22"/>
          <w:szCs w:val="22"/>
        </w:rPr>
      </w:pPr>
      <w:r w:rsidRPr="00395985">
        <w:rPr>
          <w:rFonts w:ascii="Century Gothic" w:hAnsi="Century Gothic" w:cs="Arial"/>
          <w:i/>
          <w:iCs/>
          <w:sz w:val="22"/>
          <w:szCs w:val="22"/>
        </w:rPr>
        <w:t>RECOMENDACIONES</w:t>
      </w:r>
    </w:p>
    <w:p w14:paraId="179E1007" w14:textId="29A31742" w:rsidR="004103A9" w:rsidRPr="00395985" w:rsidRDefault="009416A8" w:rsidP="00601714">
      <w:pPr>
        <w:pStyle w:val="Ttulo1"/>
        <w:numPr>
          <w:ilvl w:val="0"/>
          <w:numId w:val="4"/>
        </w:numPr>
        <w:spacing w:after="160"/>
        <w:rPr>
          <w:rFonts w:ascii="Century Gothic" w:hAnsi="Century Gothic" w:cs="Arial"/>
          <w:sz w:val="24"/>
          <w:szCs w:val="24"/>
          <w:u w:val="single"/>
        </w:rPr>
      </w:pPr>
      <w:r w:rsidRPr="00395985">
        <w:rPr>
          <w:rFonts w:ascii="Century Gothic" w:hAnsi="Century Gothic" w:cs="Arial"/>
          <w:color w:val="auto"/>
        </w:rPr>
        <w:t>ANEXOS</w:t>
      </w:r>
    </w:p>
    <w:p w14:paraId="6D7107D8" w14:textId="4E139F21" w:rsidR="005548E3" w:rsidRPr="00395985" w:rsidRDefault="005548E3" w:rsidP="00FC7BC0">
      <w:pPr>
        <w:pStyle w:val="Prrafodelista"/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rPr>
          <w:rFonts w:ascii="Century Gothic" w:hAnsi="Century Gothic" w:cs="Arial"/>
          <w:color w:val="808080" w:themeColor="background1" w:themeShade="80"/>
          <w:sz w:val="22"/>
          <w:szCs w:val="22"/>
        </w:rPr>
      </w:pPr>
      <w:r w:rsidRPr="00395985">
        <w:rPr>
          <w:rFonts w:ascii="Century Gothic" w:hAnsi="Century Gothic" w:cs="Arial"/>
          <w:color w:val="808080" w:themeColor="background1" w:themeShade="80"/>
          <w:sz w:val="22"/>
          <w:szCs w:val="22"/>
        </w:rPr>
        <w:t xml:space="preserve">Informes de avance </w:t>
      </w:r>
      <w:r w:rsidR="00ED10AC" w:rsidRPr="00395985">
        <w:rPr>
          <w:rFonts w:ascii="Century Gothic" w:hAnsi="Century Gothic" w:cs="Arial"/>
          <w:color w:val="808080" w:themeColor="background1" w:themeShade="80"/>
          <w:sz w:val="22"/>
          <w:szCs w:val="22"/>
        </w:rPr>
        <w:t>por parcial</w:t>
      </w:r>
    </w:p>
    <w:p w14:paraId="2446D67E" w14:textId="77777777" w:rsidR="005548E3" w:rsidRPr="00395985" w:rsidRDefault="005548E3" w:rsidP="00FC7BC0">
      <w:pPr>
        <w:pStyle w:val="Prrafodelista"/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rPr>
          <w:rFonts w:ascii="Century Gothic" w:hAnsi="Century Gothic" w:cs="Arial"/>
          <w:color w:val="808080" w:themeColor="background1" w:themeShade="80"/>
          <w:sz w:val="22"/>
          <w:szCs w:val="22"/>
        </w:rPr>
      </w:pPr>
      <w:r w:rsidRPr="00395985">
        <w:rPr>
          <w:rFonts w:ascii="Century Gothic" w:hAnsi="Century Gothic" w:cs="Arial"/>
          <w:color w:val="808080" w:themeColor="background1" w:themeShade="80"/>
          <w:sz w:val="22"/>
          <w:szCs w:val="22"/>
        </w:rPr>
        <w:t>Reportes Moodle (uso docente/estudiantil, actividades, retroalimentación)</w:t>
      </w:r>
    </w:p>
    <w:p w14:paraId="4C9F5E57" w14:textId="77777777" w:rsidR="005548E3" w:rsidRPr="00395985" w:rsidRDefault="005548E3" w:rsidP="00FC7BC0">
      <w:pPr>
        <w:pStyle w:val="Prrafodelista"/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rPr>
          <w:rFonts w:ascii="Century Gothic" w:hAnsi="Century Gothic" w:cs="Arial"/>
          <w:color w:val="808080" w:themeColor="background1" w:themeShade="80"/>
          <w:sz w:val="22"/>
          <w:szCs w:val="22"/>
        </w:rPr>
      </w:pPr>
      <w:r w:rsidRPr="00395985">
        <w:rPr>
          <w:rFonts w:ascii="Century Gothic" w:hAnsi="Century Gothic" w:cs="Arial"/>
          <w:color w:val="808080" w:themeColor="background1" w:themeShade="80"/>
          <w:sz w:val="22"/>
          <w:szCs w:val="22"/>
        </w:rPr>
        <w:t>Registro de capacitaciones y asistencia docente</w:t>
      </w:r>
    </w:p>
    <w:p w14:paraId="6FD33172" w14:textId="6F717D1A" w:rsidR="004103A9" w:rsidRPr="00395985" w:rsidRDefault="004103A9">
      <w:pPr>
        <w:widowControl/>
        <w:autoSpaceDE/>
        <w:autoSpaceDN/>
        <w:adjustRightInd/>
        <w:spacing w:after="160" w:line="259" w:lineRule="auto"/>
        <w:rPr>
          <w:rFonts w:ascii="Century Gothic" w:eastAsiaTheme="majorEastAsia" w:hAnsi="Century Gothic" w:cs="Arial"/>
          <w:b/>
          <w:bCs/>
          <w:sz w:val="24"/>
          <w:szCs w:val="24"/>
          <w:u w:val="single"/>
          <w:lang w:val="es-EC" w:eastAsia="en-US"/>
        </w:rPr>
      </w:pPr>
    </w:p>
    <w:p w14:paraId="6CF4A9D4" w14:textId="766DDD64" w:rsidR="006D6D9F" w:rsidRPr="00395985" w:rsidRDefault="006D6D9F" w:rsidP="00321A65">
      <w:pPr>
        <w:spacing w:line="276" w:lineRule="auto"/>
        <w:rPr>
          <w:rFonts w:ascii="Century Gothic" w:hAnsi="Century Gothic" w:cs="Arial"/>
          <w:sz w:val="18"/>
          <w:szCs w:val="18"/>
          <w:u w:val="single"/>
          <w:lang w:val="es-EC" w:eastAsia="en-US"/>
        </w:rPr>
      </w:pPr>
      <w:r w:rsidRPr="00395985">
        <w:rPr>
          <w:rFonts w:ascii="Century Gothic" w:eastAsiaTheme="majorEastAsia" w:hAnsi="Century Gothic" w:cs="Arial"/>
          <w:b/>
          <w:bCs/>
          <w:sz w:val="24"/>
          <w:szCs w:val="24"/>
          <w:u w:val="single"/>
          <w:lang w:val="es-EC" w:eastAsia="en-US"/>
        </w:rPr>
        <w:t>FIRMAS DE RESPONSABILIDAD</w:t>
      </w:r>
    </w:p>
    <w:p w14:paraId="012426C7" w14:textId="77777777" w:rsidR="006D6D9F" w:rsidRPr="00395985" w:rsidRDefault="006D6D9F" w:rsidP="00321A65">
      <w:pPr>
        <w:spacing w:line="276" w:lineRule="auto"/>
        <w:rPr>
          <w:rFonts w:ascii="Century Gothic" w:hAnsi="Century Gothic" w:cs="Arial"/>
          <w:lang w:val="es-EC" w:eastAsia="en-US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309"/>
        <w:gridCol w:w="2648"/>
        <w:gridCol w:w="2126"/>
        <w:gridCol w:w="2268"/>
      </w:tblGrid>
      <w:tr w:rsidR="00B85765" w:rsidRPr="00395985" w14:paraId="6E5255D8" w14:textId="77777777" w:rsidTr="000E4DEB">
        <w:trPr>
          <w:trHeight w:val="794"/>
        </w:trPr>
        <w:tc>
          <w:tcPr>
            <w:tcW w:w="2309" w:type="dxa"/>
            <w:vAlign w:val="center"/>
          </w:tcPr>
          <w:p w14:paraId="1CC97910" w14:textId="77777777" w:rsidR="00B85765" w:rsidRPr="00395985" w:rsidRDefault="00B85765" w:rsidP="000E4DEB">
            <w:pPr>
              <w:pStyle w:val="Ttulo1"/>
              <w:spacing w:before="0"/>
              <w:jc w:val="center"/>
              <w:rPr>
                <w:rFonts w:ascii="Century Gothic" w:hAnsi="Century Gothic" w:cs="Arial"/>
                <w:color w:val="auto"/>
                <w:sz w:val="20"/>
                <w:szCs w:val="20"/>
              </w:rPr>
            </w:pPr>
            <w:r w:rsidRPr="00395985">
              <w:rPr>
                <w:rFonts w:ascii="Century Gothic" w:hAnsi="Century Gothic" w:cs="Arial"/>
                <w:color w:val="auto"/>
                <w:sz w:val="20"/>
                <w:szCs w:val="20"/>
              </w:rPr>
              <w:t>ACCIONES</w:t>
            </w:r>
          </w:p>
        </w:tc>
        <w:tc>
          <w:tcPr>
            <w:tcW w:w="2648" w:type="dxa"/>
            <w:vAlign w:val="center"/>
          </w:tcPr>
          <w:p w14:paraId="78362CEE" w14:textId="77777777" w:rsidR="00B85765" w:rsidRPr="00395985" w:rsidRDefault="00B85765" w:rsidP="000E4DEB">
            <w:pPr>
              <w:pStyle w:val="Ttulo1"/>
              <w:spacing w:before="0"/>
              <w:jc w:val="center"/>
              <w:rPr>
                <w:rFonts w:ascii="Century Gothic" w:hAnsi="Century Gothic" w:cs="Arial"/>
                <w:color w:val="auto"/>
                <w:sz w:val="20"/>
                <w:szCs w:val="20"/>
              </w:rPr>
            </w:pPr>
            <w:r w:rsidRPr="00395985">
              <w:rPr>
                <w:rFonts w:ascii="Century Gothic" w:hAnsi="Century Gothic" w:cs="Arial"/>
                <w:color w:val="auto"/>
                <w:sz w:val="20"/>
                <w:szCs w:val="20"/>
              </w:rPr>
              <w:t>NOMBRE</w:t>
            </w:r>
          </w:p>
        </w:tc>
        <w:tc>
          <w:tcPr>
            <w:tcW w:w="2126" w:type="dxa"/>
            <w:vAlign w:val="center"/>
          </w:tcPr>
          <w:p w14:paraId="5166A9A9" w14:textId="77777777" w:rsidR="00B85765" w:rsidRPr="00395985" w:rsidRDefault="00B85765" w:rsidP="000E4DEB">
            <w:pPr>
              <w:pStyle w:val="Ttulo1"/>
              <w:spacing w:before="0"/>
              <w:jc w:val="center"/>
              <w:rPr>
                <w:rFonts w:ascii="Century Gothic" w:hAnsi="Century Gothic" w:cs="Arial"/>
                <w:color w:val="auto"/>
                <w:sz w:val="20"/>
                <w:szCs w:val="20"/>
              </w:rPr>
            </w:pPr>
            <w:r w:rsidRPr="00395985">
              <w:rPr>
                <w:rFonts w:ascii="Century Gothic" w:hAnsi="Century Gothic" w:cs="Arial"/>
                <w:color w:val="auto"/>
                <w:sz w:val="20"/>
                <w:szCs w:val="20"/>
              </w:rPr>
              <w:t>CARGO</w:t>
            </w:r>
          </w:p>
        </w:tc>
        <w:tc>
          <w:tcPr>
            <w:tcW w:w="2268" w:type="dxa"/>
            <w:vAlign w:val="center"/>
          </w:tcPr>
          <w:p w14:paraId="6A879454" w14:textId="77777777" w:rsidR="00B85765" w:rsidRPr="00395985" w:rsidRDefault="00B85765" w:rsidP="000E4DEB">
            <w:pPr>
              <w:pStyle w:val="Ttulo1"/>
              <w:spacing w:before="0"/>
              <w:jc w:val="center"/>
              <w:rPr>
                <w:rFonts w:ascii="Century Gothic" w:hAnsi="Century Gothic" w:cs="Arial"/>
                <w:color w:val="auto"/>
                <w:sz w:val="20"/>
                <w:szCs w:val="20"/>
              </w:rPr>
            </w:pPr>
            <w:r w:rsidRPr="00395985">
              <w:rPr>
                <w:rFonts w:ascii="Century Gothic" w:hAnsi="Century Gothic" w:cs="Arial"/>
                <w:color w:val="auto"/>
                <w:sz w:val="20"/>
                <w:szCs w:val="20"/>
              </w:rPr>
              <w:t>FIRMA</w:t>
            </w:r>
          </w:p>
        </w:tc>
      </w:tr>
      <w:tr w:rsidR="00FC7BC0" w:rsidRPr="00395985" w14:paraId="78A10C6E" w14:textId="77777777" w:rsidTr="00DA2B9C">
        <w:trPr>
          <w:trHeight w:val="844"/>
        </w:trPr>
        <w:tc>
          <w:tcPr>
            <w:tcW w:w="2309" w:type="dxa"/>
            <w:vAlign w:val="center"/>
          </w:tcPr>
          <w:p w14:paraId="67B43EEB" w14:textId="77777777" w:rsidR="00FC7BC0" w:rsidRPr="00395985" w:rsidRDefault="00FC7BC0" w:rsidP="00FC7BC0">
            <w:pPr>
              <w:pStyle w:val="Ttulo1"/>
              <w:spacing w:before="0"/>
              <w:rPr>
                <w:rFonts w:ascii="Century Gothic" w:hAnsi="Century Gothic" w:cs="Arial"/>
                <w:color w:val="auto"/>
                <w:sz w:val="20"/>
                <w:szCs w:val="20"/>
              </w:rPr>
            </w:pPr>
            <w:r w:rsidRPr="00395985">
              <w:rPr>
                <w:rFonts w:ascii="Century Gothic" w:hAnsi="Century Gothic" w:cs="Arial"/>
                <w:color w:val="auto"/>
                <w:sz w:val="20"/>
                <w:szCs w:val="20"/>
              </w:rPr>
              <w:t>Elaborado por:</w:t>
            </w:r>
          </w:p>
        </w:tc>
        <w:tc>
          <w:tcPr>
            <w:tcW w:w="2648" w:type="dxa"/>
            <w:vAlign w:val="center"/>
          </w:tcPr>
          <w:p w14:paraId="08DEBC87" w14:textId="40DC7663" w:rsidR="00FC7BC0" w:rsidRPr="00395985" w:rsidRDefault="00FC7BC0" w:rsidP="00FC7BC0">
            <w:pPr>
              <w:pStyle w:val="Ttulo1"/>
              <w:spacing w:before="0"/>
              <w:rPr>
                <w:rFonts w:ascii="Century Gothic" w:hAnsi="Century Gothic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3F343E2" w14:textId="7F47604A" w:rsidR="00FC7BC0" w:rsidRPr="00395985" w:rsidRDefault="00FC7BC0" w:rsidP="00FC7BC0">
            <w:pPr>
              <w:pStyle w:val="Ttulo1"/>
              <w:spacing w:before="0"/>
              <w:rPr>
                <w:rFonts w:ascii="Century Gothic" w:hAnsi="Century Gothic" w:cs="Arial"/>
                <w:b w:val="0"/>
                <w:color w:val="auto"/>
                <w:sz w:val="20"/>
                <w:szCs w:val="20"/>
              </w:rPr>
            </w:pPr>
            <w:r w:rsidRPr="00395985">
              <w:rPr>
                <w:rFonts w:ascii="Century Gothic" w:hAnsi="Century Gothic" w:cs="Arial"/>
                <w:b w:val="0"/>
                <w:color w:val="auto"/>
                <w:sz w:val="20"/>
                <w:szCs w:val="20"/>
              </w:rPr>
              <w:t>Docente Responsable de Seguimiento</w:t>
            </w:r>
          </w:p>
        </w:tc>
        <w:tc>
          <w:tcPr>
            <w:tcW w:w="2268" w:type="dxa"/>
            <w:vAlign w:val="center"/>
          </w:tcPr>
          <w:p w14:paraId="068021D4" w14:textId="77777777" w:rsidR="00FC7BC0" w:rsidRPr="00395985" w:rsidRDefault="00FC7BC0" w:rsidP="00FC7BC0">
            <w:pPr>
              <w:pStyle w:val="Ttulo1"/>
              <w:spacing w:before="0"/>
              <w:rPr>
                <w:rFonts w:ascii="Century Gothic" w:hAnsi="Century Gothic" w:cs="Arial"/>
                <w:color w:val="auto"/>
                <w:sz w:val="20"/>
                <w:szCs w:val="20"/>
              </w:rPr>
            </w:pPr>
          </w:p>
          <w:p w14:paraId="7C9E64A1" w14:textId="77777777" w:rsidR="00FC7BC0" w:rsidRPr="00395985" w:rsidRDefault="00FC7BC0" w:rsidP="00FC7BC0">
            <w:pPr>
              <w:rPr>
                <w:rFonts w:ascii="Century Gothic" w:hAnsi="Century Gothic" w:cs="Arial"/>
                <w:lang w:eastAsia="en-US"/>
              </w:rPr>
            </w:pPr>
          </w:p>
          <w:p w14:paraId="69DA594F" w14:textId="77777777" w:rsidR="00FC7BC0" w:rsidRPr="00395985" w:rsidRDefault="00FC7BC0" w:rsidP="00FC7BC0">
            <w:pPr>
              <w:rPr>
                <w:rFonts w:ascii="Century Gothic" w:hAnsi="Century Gothic" w:cs="Arial"/>
                <w:lang w:eastAsia="en-US"/>
              </w:rPr>
            </w:pPr>
          </w:p>
        </w:tc>
      </w:tr>
      <w:tr w:rsidR="00FC7BC0" w:rsidRPr="00395985" w14:paraId="5949E277" w14:textId="77777777" w:rsidTr="00DA2B9C">
        <w:trPr>
          <w:trHeight w:val="507"/>
        </w:trPr>
        <w:tc>
          <w:tcPr>
            <w:tcW w:w="2309" w:type="dxa"/>
            <w:vAlign w:val="center"/>
          </w:tcPr>
          <w:p w14:paraId="5566C4E8" w14:textId="77777777" w:rsidR="00FC7BC0" w:rsidRPr="00395985" w:rsidRDefault="00FC7BC0" w:rsidP="00FC7BC0">
            <w:pPr>
              <w:pStyle w:val="Ttulo1"/>
              <w:spacing w:before="0"/>
              <w:rPr>
                <w:rFonts w:ascii="Century Gothic" w:hAnsi="Century Gothic" w:cs="Arial"/>
                <w:color w:val="auto"/>
                <w:sz w:val="20"/>
                <w:szCs w:val="20"/>
              </w:rPr>
            </w:pPr>
            <w:r w:rsidRPr="00395985">
              <w:rPr>
                <w:rFonts w:ascii="Century Gothic" w:hAnsi="Century Gothic" w:cs="Arial"/>
                <w:color w:val="auto"/>
                <w:sz w:val="20"/>
                <w:szCs w:val="20"/>
              </w:rPr>
              <w:t>Validado por:</w:t>
            </w:r>
          </w:p>
        </w:tc>
        <w:tc>
          <w:tcPr>
            <w:tcW w:w="2648" w:type="dxa"/>
            <w:vMerge w:val="restart"/>
            <w:vAlign w:val="center"/>
          </w:tcPr>
          <w:p w14:paraId="629CD651" w14:textId="4C70523B" w:rsidR="00FC7BC0" w:rsidRPr="00395985" w:rsidRDefault="00FC7BC0" w:rsidP="00FC7BC0">
            <w:pPr>
              <w:pStyle w:val="Ttulo1"/>
              <w:spacing w:before="0"/>
              <w:rPr>
                <w:rFonts w:ascii="Century Gothic" w:hAnsi="Century Gothic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5D6B9B1" w14:textId="7B1DD1C7" w:rsidR="00FC7BC0" w:rsidRPr="00395985" w:rsidRDefault="00601714" w:rsidP="00FC7BC0">
            <w:pPr>
              <w:pStyle w:val="Ttulo1"/>
              <w:spacing w:before="0"/>
              <w:rPr>
                <w:rFonts w:ascii="Century Gothic" w:hAnsi="Century Gothic" w:cs="Arial"/>
                <w:b w:val="0"/>
                <w:color w:val="auto"/>
                <w:sz w:val="20"/>
                <w:szCs w:val="20"/>
              </w:rPr>
            </w:pPr>
            <w:r w:rsidRPr="00395985">
              <w:rPr>
                <w:rFonts w:ascii="Century Gothic" w:hAnsi="Century Gothic" w:cs="Arial"/>
                <w:b w:val="0"/>
                <w:color w:val="auto"/>
                <w:sz w:val="20"/>
                <w:szCs w:val="20"/>
              </w:rPr>
              <w:t xml:space="preserve">Subdecano(a) </w:t>
            </w:r>
          </w:p>
        </w:tc>
        <w:tc>
          <w:tcPr>
            <w:tcW w:w="2268" w:type="dxa"/>
            <w:vMerge w:val="restart"/>
            <w:vAlign w:val="center"/>
          </w:tcPr>
          <w:p w14:paraId="099E9418" w14:textId="77777777" w:rsidR="00FC7BC0" w:rsidRPr="00395985" w:rsidRDefault="00FC7BC0" w:rsidP="00FC7BC0">
            <w:pPr>
              <w:rPr>
                <w:rFonts w:ascii="Century Gothic" w:hAnsi="Century Gothic" w:cs="Arial"/>
                <w:lang w:eastAsia="en-US"/>
              </w:rPr>
            </w:pPr>
          </w:p>
          <w:p w14:paraId="23A41990" w14:textId="77777777" w:rsidR="00FC7BC0" w:rsidRPr="00395985" w:rsidRDefault="00FC7BC0" w:rsidP="00FC7BC0">
            <w:pPr>
              <w:rPr>
                <w:rFonts w:ascii="Century Gothic" w:hAnsi="Century Gothic" w:cs="Arial"/>
                <w:lang w:eastAsia="en-US"/>
              </w:rPr>
            </w:pPr>
          </w:p>
          <w:p w14:paraId="69756FAB" w14:textId="77777777" w:rsidR="00FC7BC0" w:rsidRPr="00395985" w:rsidRDefault="00FC7BC0" w:rsidP="00FC7BC0">
            <w:pPr>
              <w:rPr>
                <w:rFonts w:ascii="Century Gothic" w:hAnsi="Century Gothic" w:cs="Arial"/>
                <w:lang w:eastAsia="en-US"/>
              </w:rPr>
            </w:pPr>
          </w:p>
        </w:tc>
      </w:tr>
      <w:tr w:rsidR="00FC7BC0" w:rsidRPr="00395985" w14:paraId="2C7ED732" w14:textId="77777777" w:rsidTr="00DA2B9C">
        <w:trPr>
          <w:trHeight w:val="557"/>
        </w:trPr>
        <w:tc>
          <w:tcPr>
            <w:tcW w:w="2309" w:type="dxa"/>
            <w:vAlign w:val="center"/>
          </w:tcPr>
          <w:p w14:paraId="0281C5ED" w14:textId="77777777" w:rsidR="00FC7BC0" w:rsidRPr="00395985" w:rsidRDefault="00FC7BC0" w:rsidP="00FC7BC0">
            <w:pPr>
              <w:pStyle w:val="Ttulo1"/>
              <w:spacing w:before="0"/>
              <w:rPr>
                <w:rFonts w:ascii="Century Gothic" w:hAnsi="Century Gothic" w:cs="Arial"/>
                <w:color w:val="auto"/>
                <w:sz w:val="20"/>
                <w:szCs w:val="20"/>
              </w:rPr>
            </w:pPr>
            <w:r w:rsidRPr="00395985">
              <w:rPr>
                <w:rFonts w:ascii="Century Gothic" w:hAnsi="Century Gothic" w:cs="Arial"/>
                <w:color w:val="auto"/>
                <w:sz w:val="20"/>
                <w:szCs w:val="20"/>
              </w:rPr>
              <w:t>Aprobado por:</w:t>
            </w:r>
          </w:p>
        </w:tc>
        <w:tc>
          <w:tcPr>
            <w:tcW w:w="2648" w:type="dxa"/>
            <w:vMerge/>
            <w:vAlign w:val="center"/>
          </w:tcPr>
          <w:p w14:paraId="4792CEA4" w14:textId="77777777" w:rsidR="00FC7BC0" w:rsidRPr="00395985" w:rsidRDefault="00FC7BC0" w:rsidP="00FC7BC0">
            <w:pPr>
              <w:pStyle w:val="Ttulo1"/>
              <w:spacing w:before="0"/>
              <w:rPr>
                <w:rFonts w:ascii="Century Gothic" w:hAnsi="Century Gothic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60E5699" w14:textId="77777777" w:rsidR="00FC7BC0" w:rsidRPr="00395985" w:rsidRDefault="00FC7BC0" w:rsidP="00FC7BC0">
            <w:pPr>
              <w:pStyle w:val="Ttulo1"/>
              <w:spacing w:before="0"/>
              <w:rPr>
                <w:rFonts w:ascii="Century Gothic" w:hAnsi="Century Gothic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F1D2770" w14:textId="77777777" w:rsidR="00FC7BC0" w:rsidRPr="00395985" w:rsidRDefault="00FC7BC0" w:rsidP="00FC7BC0">
            <w:pPr>
              <w:rPr>
                <w:rFonts w:ascii="Century Gothic" w:hAnsi="Century Gothic" w:cs="Arial"/>
                <w:lang w:eastAsia="en-US"/>
              </w:rPr>
            </w:pPr>
          </w:p>
        </w:tc>
      </w:tr>
    </w:tbl>
    <w:p w14:paraId="19125509" w14:textId="77777777" w:rsidR="00B85765" w:rsidRPr="00395985" w:rsidRDefault="00B85765" w:rsidP="00B85765">
      <w:pPr>
        <w:rPr>
          <w:rFonts w:ascii="Century Gothic" w:hAnsi="Century Gothic" w:cs="Arial"/>
          <w:lang w:eastAsia="en-US"/>
        </w:rPr>
      </w:pPr>
    </w:p>
    <w:p w14:paraId="6F54F2C3" w14:textId="77777777" w:rsidR="00B85765" w:rsidRPr="00395985" w:rsidRDefault="00B85765" w:rsidP="00B85765">
      <w:pPr>
        <w:tabs>
          <w:tab w:val="left" w:pos="1409"/>
        </w:tabs>
        <w:rPr>
          <w:rFonts w:ascii="Century Gothic" w:hAnsi="Century Gothic" w:cs="Arial"/>
        </w:rPr>
      </w:pPr>
    </w:p>
    <w:p w14:paraId="5D91381A" w14:textId="77777777" w:rsidR="00B11FA8" w:rsidRPr="00395985" w:rsidRDefault="00B11FA8" w:rsidP="00B11FA8">
      <w:pPr>
        <w:spacing w:line="276" w:lineRule="auto"/>
        <w:rPr>
          <w:rFonts w:ascii="Century Gothic" w:hAnsi="Century Gothic" w:cs="Arial"/>
          <w:b/>
          <w:bCs/>
          <w:lang w:val="es-EC" w:eastAsia="en-US"/>
        </w:rPr>
      </w:pPr>
    </w:p>
    <w:p w14:paraId="41FFEED1" w14:textId="77777777" w:rsidR="001365FE" w:rsidRPr="00395985" w:rsidRDefault="001365FE">
      <w:pPr>
        <w:widowControl/>
        <w:autoSpaceDE/>
        <w:autoSpaceDN/>
        <w:adjustRightInd/>
        <w:spacing w:after="160" w:line="259" w:lineRule="auto"/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95985">
        <w:rPr>
          <w:rFonts w:ascii="Century Gothic" w:hAnsi="Century Gothic" w:cs="Arial"/>
          <w:b/>
          <w:bCs/>
          <w:sz w:val="22"/>
          <w:szCs w:val="22"/>
          <w:u w:val="single"/>
        </w:rPr>
        <w:br w:type="page"/>
      </w:r>
    </w:p>
    <w:p w14:paraId="61B489E2" w14:textId="3995C6FF" w:rsidR="00310313" w:rsidRPr="00395985" w:rsidRDefault="00310313" w:rsidP="00310313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95985">
        <w:rPr>
          <w:rFonts w:ascii="Century Gothic" w:hAnsi="Century Gothic" w:cs="Arial"/>
          <w:b/>
          <w:bCs/>
          <w:sz w:val="22"/>
          <w:szCs w:val="22"/>
          <w:u w:val="single"/>
        </w:rPr>
        <w:lastRenderedPageBreak/>
        <w:t>CONTROL DE HISTORIAL DE CAMBIOS</w:t>
      </w:r>
    </w:p>
    <w:p w14:paraId="661A7FB6" w14:textId="77777777" w:rsidR="00310313" w:rsidRPr="00395985" w:rsidRDefault="00310313" w:rsidP="00310313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77"/>
        <w:gridCol w:w="3587"/>
        <w:gridCol w:w="3686"/>
      </w:tblGrid>
      <w:tr w:rsidR="00310313" w:rsidRPr="00395985" w14:paraId="4818672E" w14:textId="77777777" w:rsidTr="00741EC1">
        <w:trPr>
          <w:trHeight w:val="794"/>
        </w:trPr>
        <w:tc>
          <w:tcPr>
            <w:tcW w:w="1111" w:type="pct"/>
            <w:vAlign w:val="center"/>
          </w:tcPr>
          <w:p w14:paraId="21A25671" w14:textId="77777777" w:rsidR="00310313" w:rsidRPr="00395985" w:rsidRDefault="00310313" w:rsidP="00741EC1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918" w:type="pct"/>
            <w:vAlign w:val="center"/>
          </w:tcPr>
          <w:p w14:paraId="6BDAE10C" w14:textId="77777777" w:rsidR="00310313" w:rsidRPr="00395985" w:rsidRDefault="00310313" w:rsidP="00741EC1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b/>
                <w:bCs/>
                <w:sz w:val="22"/>
                <w:szCs w:val="22"/>
              </w:rPr>
              <w:t>DESCRIPCIÓN DEL CAMBIO</w:t>
            </w:r>
          </w:p>
        </w:tc>
        <w:tc>
          <w:tcPr>
            <w:tcW w:w="1971" w:type="pct"/>
            <w:vAlign w:val="center"/>
          </w:tcPr>
          <w:p w14:paraId="46F88BCF" w14:textId="77777777" w:rsidR="00310313" w:rsidRPr="00395985" w:rsidRDefault="00310313" w:rsidP="00741EC1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b/>
                <w:bCs/>
                <w:sz w:val="22"/>
                <w:szCs w:val="22"/>
              </w:rPr>
              <w:t>FECHA DE ACTUALIZACIÓN</w:t>
            </w:r>
          </w:p>
        </w:tc>
      </w:tr>
      <w:tr w:rsidR="00310313" w:rsidRPr="00395985" w14:paraId="28F89DC0" w14:textId="77777777" w:rsidTr="00741EC1">
        <w:trPr>
          <w:trHeight w:val="1125"/>
        </w:trPr>
        <w:tc>
          <w:tcPr>
            <w:tcW w:w="1111" w:type="pct"/>
            <w:vAlign w:val="center"/>
          </w:tcPr>
          <w:p w14:paraId="6B3B2786" w14:textId="77777777" w:rsidR="00310313" w:rsidRPr="00395985" w:rsidRDefault="00310313" w:rsidP="00741EC1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95985">
              <w:rPr>
                <w:rFonts w:ascii="Century Gothic" w:hAnsi="Century Gothic" w:cs="Arial"/>
                <w:b/>
                <w:bCs/>
                <w:sz w:val="22"/>
                <w:szCs w:val="22"/>
              </w:rPr>
              <w:t>V.1.</w:t>
            </w:r>
          </w:p>
        </w:tc>
        <w:tc>
          <w:tcPr>
            <w:tcW w:w="1918" w:type="pct"/>
            <w:vAlign w:val="center"/>
          </w:tcPr>
          <w:p w14:paraId="57683B63" w14:textId="55747206" w:rsidR="00310313" w:rsidRPr="00395985" w:rsidRDefault="00601714" w:rsidP="00741EC1">
            <w:pPr>
              <w:jc w:val="center"/>
              <w:rPr>
                <w:rFonts w:ascii="Century Gothic" w:hAnsi="Century Gothic" w:cs="Arial"/>
                <w:highlight w:val="yellow"/>
              </w:rPr>
            </w:pPr>
            <w:r w:rsidRPr="00395985">
              <w:rPr>
                <w:rFonts w:ascii="Century Gothic" w:hAnsi="Century Gothic" w:cs="Arial"/>
                <w:highlight w:val="yellow"/>
              </w:rPr>
              <w:t xml:space="preserve">Plan de mejoras de uso de aulas virtuales </w:t>
            </w:r>
          </w:p>
        </w:tc>
        <w:tc>
          <w:tcPr>
            <w:tcW w:w="1971" w:type="pct"/>
            <w:vAlign w:val="center"/>
          </w:tcPr>
          <w:p w14:paraId="54BB1A9B" w14:textId="7ADC9F4A" w:rsidR="00310313" w:rsidRPr="00395985" w:rsidRDefault="001365FE" w:rsidP="00741EC1">
            <w:pPr>
              <w:jc w:val="center"/>
              <w:rPr>
                <w:rFonts w:ascii="Century Gothic" w:hAnsi="Century Gothic" w:cs="Arial"/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395985">
              <w:rPr>
                <w:rFonts w:ascii="Century Gothic" w:hAnsi="Century Gothic" w:cs="Arial"/>
                <w:highlight w:val="yellow"/>
              </w:rPr>
              <w:t>dd,mm</w:t>
            </w:r>
            <w:proofErr w:type="spellEnd"/>
            <w:proofErr w:type="gramEnd"/>
            <w:r w:rsidR="00310313" w:rsidRPr="00395985">
              <w:rPr>
                <w:rFonts w:ascii="Century Gothic" w:hAnsi="Century Gothic" w:cs="Arial"/>
                <w:highlight w:val="yellow"/>
              </w:rPr>
              <w:t xml:space="preserve">, </w:t>
            </w:r>
            <w:proofErr w:type="spellStart"/>
            <w:r w:rsidRPr="00395985">
              <w:rPr>
                <w:rFonts w:ascii="Century Gothic" w:hAnsi="Century Gothic" w:cs="Arial"/>
                <w:highlight w:val="yellow"/>
              </w:rPr>
              <w:t>aaaa</w:t>
            </w:r>
            <w:proofErr w:type="spellEnd"/>
          </w:p>
        </w:tc>
      </w:tr>
    </w:tbl>
    <w:p w14:paraId="379C6D37" w14:textId="77777777" w:rsidR="00310313" w:rsidRPr="00395985" w:rsidRDefault="00310313" w:rsidP="00310313">
      <w:pPr>
        <w:rPr>
          <w:rFonts w:ascii="Century Gothic" w:hAnsi="Century Gothic" w:cs="Arial"/>
          <w:lang w:val="es-EC" w:eastAsia="en-US"/>
        </w:rPr>
      </w:pPr>
    </w:p>
    <w:p w14:paraId="24D48B66" w14:textId="77777777" w:rsidR="00B8567F" w:rsidRPr="00395985" w:rsidRDefault="00B8567F" w:rsidP="00321A65">
      <w:pPr>
        <w:spacing w:line="276" w:lineRule="auto"/>
        <w:rPr>
          <w:rFonts w:ascii="Century Gothic" w:hAnsi="Century Gothic" w:cs="Arial"/>
          <w:b/>
          <w:bCs/>
          <w:lang w:val="es-EC" w:eastAsia="en-US"/>
        </w:rPr>
      </w:pPr>
    </w:p>
    <w:p w14:paraId="08F4922A" w14:textId="77777777" w:rsidR="00B8567F" w:rsidRPr="00395985" w:rsidRDefault="00B8567F" w:rsidP="00321A65">
      <w:pPr>
        <w:spacing w:line="276" w:lineRule="auto"/>
        <w:rPr>
          <w:rFonts w:ascii="Century Gothic" w:hAnsi="Century Gothic" w:cs="Arial"/>
          <w:b/>
          <w:bCs/>
          <w:lang w:val="es-EC" w:eastAsia="en-US"/>
        </w:rPr>
      </w:pPr>
    </w:p>
    <w:p w14:paraId="2997FB06" w14:textId="77777777" w:rsidR="00B8567F" w:rsidRPr="00395985" w:rsidRDefault="00B8567F" w:rsidP="00321A65">
      <w:pPr>
        <w:spacing w:line="276" w:lineRule="auto"/>
        <w:rPr>
          <w:rFonts w:ascii="Century Gothic" w:hAnsi="Century Gothic" w:cs="Arial"/>
          <w:b/>
          <w:bCs/>
          <w:lang w:val="es-EC" w:eastAsia="en-US"/>
        </w:rPr>
      </w:pPr>
    </w:p>
    <w:p w14:paraId="4685DDA3" w14:textId="77777777" w:rsidR="00B8567F" w:rsidRPr="00395985" w:rsidRDefault="00B8567F" w:rsidP="00321A65">
      <w:pPr>
        <w:spacing w:line="276" w:lineRule="auto"/>
        <w:rPr>
          <w:rFonts w:ascii="Century Gothic" w:hAnsi="Century Gothic" w:cs="Arial"/>
          <w:b/>
          <w:bCs/>
          <w:lang w:val="es-EC" w:eastAsia="en-US"/>
        </w:rPr>
      </w:pPr>
    </w:p>
    <w:p w14:paraId="18D9560A" w14:textId="77777777" w:rsidR="00C65D43" w:rsidRPr="00395985" w:rsidRDefault="00C65D43" w:rsidP="00321A65">
      <w:pPr>
        <w:tabs>
          <w:tab w:val="left" w:pos="1409"/>
        </w:tabs>
        <w:spacing w:line="276" w:lineRule="auto"/>
        <w:rPr>
          <w:rFonts w:ascii="Century Gothic" w:hAnsi="Century Gothic" w:cs="Arial"/>
        </w:rPr>
      </w:pPr>
    </w:p>
    <w:sectPr w:rsidR="00C65D43" w:rsidRPr="00395985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D0E3" w14:textId="77777777" w:rsidR="00FE20D1" w:rsidRDefault="00FE20D1">
      <w:r>
        <w:separator/>
      </w:r>
    </w:p>
  </w:endnote>
  <w:endnote w:type="continuationSeparator" w:id="0">
    <w:p w14:paraId="7CF82973" w14:textId="77777777" w:rsidR="00FE20D1" w:rsidRDefault="00FE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single" w:sz="2" w:space="0" w:color="C00000"/>
        <w:left w:val="single" w:sz="2" w:space="0" w:color="C00000"/>
        <w:bottom w:val="single" w:sz="2" w:space="0" w:color="C00000"/>
        <w:right w:val="single" w:sz="2" w:space="0" w:color="C00000"/>
        <w:insideH w:val="single" w:sz="2" w:space="0" w:color="C00000"/>
        <w:insideV w:val="single" w:sz="2" w:space="0" w:color="C00000"/>
      </w:tblBorders>
      <w:tblLook w:val="04A0" w:firstRow="1" w:lastRow="0" w:firstColumn="1" w:lastColumn="0" w:noHBand="0" w:noVBand="1"/>
    </w:tblPr>
    <w:tblGrid>
      <w:gridCol w:w="4677"/>
      <w:gridCol w:w="4677"/>
    </w:tblGrid>
    <w:tr w:rsidR="0046009B" w:rsidRPr="006926DE" w14:paraId="47F1C47C" w14:textId="77777777" w:rsidTr="000E4DEB">
      <w:trPr>
        <w:trHeight w:val="331"/>
        <w:jc w:val="center"/>
      </w:trPr>
      <w:tc>
        <w:tcPr>
          <w:tcW w:w="2500" w:type="pct"/>
          <w:vAlign w:val="center"/>
        </w:tcPr>
        <w:sdt>
          <w:sdtPr>
            <w:rPr>
              <w:rFonts w:ascii="Century Gothic" w:hAnsi="Century Gothic" w:cs="Times New Roman"/>
              <w:i/>
              <w:sz w:val="16"/>
            </w:rPr>
            <w:id w:val="1231504539"/>
            <w:docPartObj>
              <w:docPartGallery w:val="Page Numbers (Bottom of Page)"/>
              <w:docPartUnique/>
            </w:docPartObj>
          </w:sdtPr>
          <w:sdtContent>
            <w:p w14:paraId="4009EDF5" w14:textId="6E71C9B6" w:rsidR="0046009B" w:rsidRPr="00B866C2" w:rsidRDefault="00000000" w:rsidP="0046009B">
              <w:pPr>
                <w:pStyle w:val="Piedepgina"/>
                <w:rPr>
                  <w:rFonts w:ascii="Century Gothic" w:hAnsi="Century Gothic" w:cs="Times New Roman"/>
                  <w:i/>
                  <w:sz w:val="16"/>
                </w:rPr>
              </w:pPr>
              <w:sdt>
                <w:sdtPr>
                  <w:rPr>
                    <w:rFonts w:ascii="Century Gothic" w:hAnsi="Century Gothic" w:cs="Times New Roman"/>
                    <w:i/>
                    <w:sz w:val="16"/>
                  </w:rPr>
                  <w:id w:val="-923876092"/>
                  <w:docPartObj>
                    <w:docPartGallery w:val="Page Numbers (Bottom of Page)"/>
                    <w:docPartUnique/>
                  </w:docPartObj>
                </w:sdtPr>
                <w:sdtContent>
                  <w:r w:rsidR="00000F58">
                    <w:rPr>
                      <w:rFonts w:ascii="Century Gothic" w:hAnsi="Century Gothic" w:cs="Times New Roman"/>
                      <w:i/>
                      <w:sz w:val="16"/>
                    </w:rPr>
                    <w:t xml:space="preserve">Código: </w:t>
                  </w:r>
                  <w:r w:rsidR="00B866C2">
                    <w:rPr>
                      <w:rFonts w:ascii="Century Gothic" w:hAnsi="Century Gothic" w:cs="Times New Roman"/>
                      <w:i/>
                      <w:sz w:val="16"/>
                    </w:rPr>
                    <w:t xml:space="preserve"> </w:t>
                  </w:r>
                  <w:r w:rsidR="001365FE" w:rsidRPr="001365FE">
                    <w:rPr>
                      <w:rFonts w:ascii="Century Gothic" w:hAnsi="Century Gothic" w:cs="Times New Roman"/>
                      <w:i/>
                      <w:sz w:val="16"/>
                    </w:rPr>
                    <w:t>UTA-SGC-B-2-8-P2-I1-T2</w:t>
                  </w:r>
                </w:sdtContent>
              </w:sdt>
            </w:p>
          </w:sdtContent>
        </w:sdt>
      </w:tc>
      <w:tc>
        <w:tcPr>
          <w:tcW w:w="2500" w:type="pct"/>
          <w:vAlign w:val="center"/>
        </w:tcPr>
        <w:sdt>
          <w:sdtPr>
            <w:rPr>
              <w:rFonts w:ascii="Century Gothic" w:hAnsi="Century Gothic" w:cs="Times New Roman"/>
              <w:i/>
              <w:sz w:val="16"/>
            </w:rPr>
            <w:id w:val="721484060"/>
            <w:docPartObj>
              <w:docPartGallery w:val="Page Numbers (Bottom of Page)"/>
              <w:docPartUnique/>
            </w:docPartObj>
          </w:sdtPr>
          <w:sdtContent>
            <w:p w14:paraId="57FAB4AA" w14:textId="6B937E91" w:rsidR="0046009B" w:rsidRPr="00843C96" w:rsidRDefault="0046009B" w:rsidP="0046009B">
              <w:pPr>
                <w:pStyle w:val="Piedepgina"/>
                <w:jc w:val="right"/>
                <w:rPr>
                  <w:rFonts w:ascii="Century Gothic" w:eastAsiaTheme="minorEastAsia" w:hAnsi="Century Gothic" w:cs="Times New Roman"/>
                  <w:i/>
                  <w:sz w:val="16"/>
                  <w:szCs w:val="20"/>
                  <w:lang w:val="es-ES" w:eastAsia="es-ES"/>
                </w:rPr>
              </w:pPr>
              <w:r w:rsidRPr="006926DE">
                <w:rPr>
                  <w:rFonts w:ascii="Century Gothic" w:hAnsi="Century Gothic" w:cs="Times New Roman"/>
                  <w:i/>
                  <w:sz w:val="16"/>
                </w:rPr>
                <w:t>Página:</w:t>
              </w:r>
              <w:r>
                <w:rPr>
                  <w:rFonts w:ascii="Century Gothic" w:hAnsi="Century Gothic" w:cs="Times New Roman"/>
                  <w:i/>
                  <w:sz w:val="16"/>
                </w:rPr>
                <w:t xml:space="preserve"> </w:t>
              </w:r>
              <w:r w:rsidRPr="006926DE">
                <w:rPr>
                  <w:rFonts w:ascii="Century Gothic" w:hAnsi="Century Gothic" w:cs="Times New Roman"/>
                  <w:i/>
                  <w:sz w:val="16"/>
                </w:rPr>
                <w:fldChar w:fldCharType="begin"/>
              </w:r>
              <w:r w:rsidRPr="006926DE">
                <w:rPr>
                  <w:rFonts w:ascii="Century Gothic" w:hAnsi="Century Gothic" w:cs="Times New Roman"/>
                  <w:i/>
                  <w:sz w:val="16"/>
                </w:rPr>
                <w:instrText xml:space="preserve"> PAGE   \* MERGEFORMAT </w:instrText>
              </w:r>
              <w:r w:rsidRPr="006926DE">
                <w:rPr>
                  <w:rFonts w:ascii="Century Gothic" w:hAnsi="Century Gothic" w:cs="Times New Roman"/>
                  <w:i/>
                  <w:sz w:val="16"/>
                </w:rPr>
                <w:fldChar w:fldCharType="separate"/>
              </w:r>
              <w:r w:rsidR="00124F39" w:rsidRPr="00124F39">
                <w:rPr>
                  <w:rFonts w:ascii="Century Gothic" w:hAnsi="Century Gothic"/>
                  <w:i/>
                  <w:noProof/>
                  <w:sz w:val="16"/>
                </w:rPr>
                <w:t>2</w:t>
              </w:r>
              <w:r w:rsidRPr="006926DE">
                <w:rPr>
                  <w:rFonts w:ascii="Century Gothic" w:hAnsi="Century Gothic" w:cs="Times New Roman"/>
                  <w:i/>
                  <w:sz w:val="16"/>
                </w:rPr>
                <w:fldChar w:fldCharType="end"/>
              </w:r>
            </w:p>
          </w:sdtContent>
        </w:sdt>
      </w:tc>
    </w:tr>
  </w:tbl>
  <w:p w14:paraId="7F070E1F" w14:textId="77777777" w:rsidR="00BC7971" w:rsidRPr="00E26D1C" w:rsidRDefault="00BC7971" w:rsidP="000E4D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5BE70" w14:textId="77777777" w:rsidR="00FE20D1" w:rsidRDefault="00FE20D1">
      <w:r>
        <w:separator/>
      </w:r>
    </w:p>
  </w:footnote>
  <w:footnote w:type="continuationSeparator" w:id="0">
    <w:p w14:paraId="5F2188D1" w14:textId="77777777" w:rsidR="00FE20D1" w:rsidRDefault="00FE2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  <w:insideH w:val="single" w:sz="8" w:space="0" w:color="C00000"/>
        <w:insideV w:val="single" w:sz="8" w:space="0" w:color="C00000"/>
      </w:tblBorders>
      <w:tblLook w:val="04A0" w:firstRow="1" w:lastRow="0" w:firstColumn="1" w:lastColumn="0" w:noHBand="0" w:noVBand="1"/>
    </w:tblPr>
    <w:tblGrid>
      <w:gridCol w:w="1472"/>
      <w:gridCol w:w="7868"/>
    </w:tblGrid>
    <w:tr w:rsidR="0046009B" w:rsidRPr="006926DE" w14:paraId="058ACF46" w14:textId="77777777" w:rsidTr="0046009B">
      <w:trPr>
        <w:trHeight w:val="20"/>
        <w:jc w:val="center"/>
      </w:trPr>
      <w:tc>
        <w:tcPr>
          <w:tcW w:w="788" w:type="pct"/>
          <w:vMerge w:val="restart"/>
        </w:tcPr>
        <w:p w14:paraId="619C620E" w14:textId="77777777" w:rsidR="0046009B" w:rsidRPr="006926DE" w:rsidRDefault="00000000" w:rsidP="000E4DEB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</w:rPr>
            <w:object w:dxaOrig="1440" w:dyaOrig="1440" w14:anchorId="4157E1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left:0;text-align:left;margin-left:3.85pt;margin-top:9.55pt;width:49.95pt;height:48.65pt;z-index:251661312;mso-wrap-edited:f;mso-width-percent:0;mso-height-percent:0;mso-width-percent:0;mso-height-percent:0">
                <v:imagedata r:id="rId1" o:title=""/>
              </v:shape>
              <o:OLEObject Type="Embed" ProgID="PBrush" ShapeID="_x0000_s1025" DrawAspect="Content" ObjectID="_1820822360" r:id="rId2"/>
            </w:object>
          </w:r>
        </w:p>
      </w:tc>
      <w:tc>
        <w:tcPr>
          <w:tcW w:w="4212" w:type="pct"/>
          <w:vAlign w:val="center"/>
        </w:tcPr>
        <w:p w14:paraId="476AAE91" w14:textId="78F345FA" w:rsidR="0046009B" w:rsidRPr="006926DE" w:rsidRDefault="0046009B" w:rsidP="000E4DEB">
          <w:pPr>
            <w:pStyle w:val="Encabezado"/>
            <w:jc w:val="center"/>
            <w:rPr>
              <w:rFonts w:ascii="Century Gothic" w:hAnsi="Century Gothic" w:cs="Times New Roman"/>
              <w:b/>
            </w:rPr>
          </w:pPr>
          <w:r>
            <w:rPr>
              <w:rFonts w:ascii="Century Gothic" w:hAnsi="Century Gothic" w:cs="Times New Roman"/>
              <w:b/>
            </w:rPr>
            <w:t xml:space="preserve">INFORME DE EJECUCIÓN </w:t>
          </w:r>
          <w:r w:rsidRPr="006926DE">
            <w:rPr>
              <w:rFonts w:ascii="Century Gothic" w:hAnsi="Century Gothic" w:cs="Times New Roman"/>
              <w:b/>
            </w:rPr>
            <w:t>DE</w:t>
          </w:r>
          <w:r>
            <w:rPr>
              <w:rFonts w:ascii="Century Gothic" w:hAnsi="Century Gothic" w:cs="Times New Roman"/>
              <w:b/>
            </w:rPr>
            <w:t xml:space="preserve">L </w:t>
          </w:r>
          <w:r w:rsidR="00E8706B" w:rsidRPr="00E8706B">
            <w:rPr>
              <w:rFonts w:ascii="Century Gothic" w:hAnsi="Century Gothic" w:cs="Times New Roman"/>
              <w:b/>
              <w:lang w:val="es-ES"/>
            </w:rPr>
            <w:t>FORTALEC</w:t>
          </w:r>
          <w:r w:rsidR="00E8706B">
            <w:rPr>
              <w:rFonts w:ascii="Century Gothic" w:hAnsi="Century Gothic" w:cs="Times New Roman"/>
              <w:b/>
              <w:lang w:val="es-ES"/>
            </w:rPr>
            <w:t>IMI</w:t>
          </w:r>
          <w:r w:rsidR="00E8706B" w:rsidRPr="00E8706B">
            <w:rPr>
              <w:rFonts w:ascii="Century Gothic" w:hAnsi="Century Gothic" w:cs="Times New Roman"/>
              <w:b/>
              <w:lang w:val="es-ES"/>
            </w:rPr>
            <w:t>E</w:t>
          </w:r>
          <w:r w:rsidR="00E8706B">
            <w:rPr>
              <w:rFonts w:ascii="Century Gothic" w:hAnsi="Century Gothic" w:cs="Times New Roman"/>
              <w:b/>
              <w:lang w:val="es-ES"/>
            </w:rPr>
            <w:t>NTO</w:t>
          </w:r>
          <w:r w:rsidR="00E8706B" w:rsidRPr="00E8706B">
            <w:rPr>
              <w:rFonts w:ascii="Century Gothic" w:hAnsi="Century Gothic" w:cs="Times New Roman"/>
              <w:b/>
              <w:lang w:val="es-ES"/>
            </w:rPr>
            <w:t xml:space="preserve"> </w:t>
          </w:r>
          <w:r w:rsidR="00E8706B">
            <w:rPr>
              <w:rFonts w:ascii="Century Gothic" w:hAnsi="Century Gothic" w:cs="Times New Roman"/>
              <w:b/>
              <w:lang w:val="es-ES"/>
            </w:rPr>
            <w:t xml:space="preserve">DE </w:t>
          </w:r>
          <w:r w:rsidR="00E8706B" w:rsidRPr="00E8706B">
            <w:rPr>
              <w:rFonts w:ascii="Century Gothic" w:hAnsi="Century Gothic" w:cs="Times New Roman"/>
              <w:b/>
              <w:lang w:val="es-ES"/>
            </w:rPr>
            <w:t xml:space="preserve">LA TECNOLOGIA EDUCATIVA </w:t>
          </w:r>
          <w:r w:rsidR="00E8706B">
            <w:rPr>
              <w:rFonts w:ascii="Century Gothic" w:hAnsi="Century Gothic" w:cs="Times New Roman"/>
              <w:b/>
              <w:lang w:val="es-ES"/>
            </w:rPr>
            <w:t xml:space="preserve">EN </w:t>
          </w:r>
          <w:r w:rsidR="00E8706B" w:rsidRPr="00E8706B">
            <w:rPr>
              <w:rFonts w:ascii="Century Gothic" w:hAnsi="Century Gothic" w:cs="Times New Roman"/>
              <w:b/>
              <w:lang w:val="es-ES"/>
            </w:rPr>
            <w:t>PLATAFORMAS EDUCATIVAS</w:t>
          </w:r>
        </w:p>
        <w:p w14:paraId="62B7D7B3" w14:textId="6211F08A" w:rsidR="0046009B" w:rsidRPr="006926DE" w:rsidRDefault="0046009B" w:rsidP="00426186">
          <w:pPr>
            <w:pStyle w:val="Encabezado"/>
            <w:jc w:val="center"/>
            <w:rPr>
              <w:rFonts w:ascii="Century Gothic" w:hAnsi="Century Gothic" w:cs="Times New Roman"/>
              <w:b/>
              <w:sz w:val="24"/>
            </w:rPr>
          </w:pPr>
          <w:r w:rsidRPr="006926DE">
            <w:rPr>
              <w:rFonts w:ascii="Century Gothic" w:hAnsi="Century Gothic" w:cs="Times New Roman"/>
              <w:b/>
              <w:sz w:val="20"/>
            </w:rPr>
            <w:t xml:space="preserve">Período: </w:t>
          </w:r>
        </w:p>
      </w:tc>
    </w:tr>
    <w:tr w:rsidR="0046009B" w:rsidRPr="006926DE" w14:paraId="2B4968B4" w14:textId="77777777" w:rsidTr="0046009B">
      <w:trPr>
        <w:trHeight w:val="20"/>
        <w:jc w:val="center"/>
      </w:trPr>
      <w:tc>
        <w:tcPr>
          <w:tcW w:w="788" w:type="pct"/>
          <w:vMerge/>
        </w:tcPr>
        <w:p w14:paraId="393E73DE" w14:textId="77777777" w:rsidR="0046009B" w:rsidRPr="006926DE" w:rsidRDefault="0046009B" w:rsidP="000E4DEB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4212" w:type="pct"/>
          <w:vAlign w:val="center"/>
        </w:tcPr>
        <w:p w14:paraId="606DECE1" w14:textId="77777777" w:rsidR="001623E3" w:rsidRDefault="0046009B" w:rsidP="001623E3">
          <w:pPr>
            <w:pStyle w:val="Encabezado"/>
            <w:rPr>
              <w:rFonts w:ascii="Century Gothic" w:hAnsi="Century Gothic" w:cs="Times New Roman"/>
              <w:b/>
              <w:bCs/>
              <w:color w:val="000000"/>
              <w:sz w:val="18"/>
              <w:szCs w:val="18"/>
            </w:rPr>
          </w:pPr>
          <w:r w:rsidRPr="006926DE">
            <w:rPr>
              <w:rFonts w:ascii="Century Gothic" w:hAnsi="Century Gothic" w:cs="Times New Roman"/>
              <w:b/>
              <w:bCs/>
              <w:color w:val="000000"/>
              <w:sz w:val="18"/>
              <w:szCs w:val="18"/>
            </w:rPr>
            <w:t>Unidad Académica / Administrativa:</w:t>
          </w:r>
          <w:r w:rsidR="001623E3">
            <w:rPr>
              <w:rFonts w:ascii="Century Gothic" w:hAnsi="Century Gothic" w:cs="Times New Roman"/>
              <w:b/>
              <w:bCs/>
              <w:color w:val="000000"/>
              <w:sz w:val="18"/>
              <w:szCs w:val="18"/>
            </w:rPr>
            <w:t xml:space="preserve"> </w:t>
          </w:r>
        </w:p>
        <w:p w14:paraId="2A4160BE" w14:textId="14B79669" w:rsidR="0046009B" w:rsidRPr="006926DE" w:rsidRDefault="0046009B" w:rsidP="001623E3">
          <w:pPr>
            <w:pStyle w:val="Encabezado"/>
            <w:rPr>
              <w:rFonts w:ascii="Century Gothic" w:hAnsi="Century Gothic"/>
              <w:b/>
              <w:bCs/>
              <w:color w:val="000000"/>
              <w:sz w:val="18"/>
              <w:szCs w:val="18"/>
            </w:rPr>
          </w:pPr>
        </w:p>
      </w:tc>
    </w:tr>
    <w:tr w:rsidR="0046009B" w:rsidRPr="006926DE" w14:paraId="63BFFE38" w14:textId="77777777" w:rsidTr="0046009B">
      <w:trPr>
        <w:trHeight w:val="448"/>
        <w:jc w:val="center"/>
      </w:trPr>
      <w:tc>
        <w:tcPr>
          <w:tcW w:w="788" w:type="pct"/>
          <w:vMerge/>
          <w:tcBorders>
            <w:bottom w:val="single" w:sz="8" w:space="0" w:color="C00000"/>
          </w:tcBorders>
        </w:tcPr>
        <w:p w14:paraId="3A427DDC" w14:textId="77777777" w:rsidR="0046009B" w:rsidRPr="006926DE" w:rsidRDefault="0046009B" w:rsidP="000E4DEB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4212" w:type="pct"/>
          <w:tcBorders>
            <w:top w:val="nil"/>
            <w:bottom w:val="single" w:sz="8" w:space="0" w:color="C00000"/>
          </w:tcBorders>
          <w:vAlign w:val="center"/>
        </w:tcPr>
        <w:p w14:paraId="5CEDD80F" w14:textId="6B063303" w:rsidR="00426186" w:rsidRPr="000F2E24" w:rsidRDefault="0046009B" w:rsidP="000F2E24">
          <w:pPr>
            <w:pStyle w:val="Encabezado"/>
            <w:rPr>
              <w:rFonts w:ascii="Century Gothic" w:hAnsi="Century Gothic" w:cs="Times New Roman"/>
              <w:color w:val="000000"/>
              <w:sz w:val="18"/>
              <w:szCs w:val="18"/>
            </w:rPr>
          </w:pPr>
          <w:r w:rsidRPr="006926DE">
            <w:rPr>
              <w:rFonts w:ascii="Century Gothic" w:hAnsi="Century Gothic" w:cs="Times New Roman"/>
              <w:b/>
              <w:color w:val="000000"/>
              <w:sz w:val="18"/>
              <w:szCs w:val="18"/>
            </w:rPr>
            <w:t>Fecha de Presentación:</w:t>
          </w:r>
          <w:r w:rsidR="000F2E24">
            <w:rPr>
              <w:rFonts w:ascii="Century Gothic" w:hAnsi="Century Gothic" w:cs="Times New Roman"/>
              <w:b/>
              <w:color w:val="000000"/>
              <w:sz w:val="18"/>
              <w:szCs w:val="18"/>
            </w:rPr>
            <w:t xml:space="preserve"> </w:t>
          </w:r>
        </w:p>
      </w:tc>
    </w:tr>
  </w:tbl>
  <w:p w14:paraId="57888B4D" w14:textId="03203DAA" w:rsidR="00BC7971" w:rsidRPr="005D7361" w:rsidRDefault="00BC7971">
    <w:pPr>
      <w:pStyle w:val="Encabezado"/>
      <w:rPr>
        <w:sz w:val="1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010"/>
    <w:multiLevelType w:val="multilevel"/>
    <w:tmpl w:val="08E0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21ADE"/>
    <w:multiLevelType w:val="hybridMultilevel"/>
    <w:tmpl w:val="CCDE10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A17"/>
    <w:multiLevelType w:val="multilevel"/>
    <w:tmpl w:val="F7F8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57B6F"/>
    <w:multiLevelType w:val="multilevel"/>
    <w:tmpl w:val="4418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85D87"/>
    <w:multiLevelType w:val="multilevel"/>
    <w:tmpl w:val="79AC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866EB"/>
    <w:multiLevelType w:val="multilevel"/>
    <w:tmpl w:val="33244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42B66"/>
    <w:multiLevelType w:val="multilevel"/>
    <w:tmpl w:val="5B6221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6BE44DA"/>
    <w:multiLevelType w:val="multilevel"/>
    <w:tmpl w:val="320A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73E83"/>
    <w:multiLevelType w:val="multilevel"/>
    <w:tmpl w:val="ACEE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121F64"/>
    <w:multiLevelType w:val="hybridMultilevel"/>
    <w:tmpl w:val="6656815E"/>
    <w:lvl w:ilvl="0" w:tplc="03CC22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4070D"/>
    <w:multiLevelType w:val="multilevel"/>
    <w:tmpl w:val="6BA4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F562F"/>
    <w:multiLevelType w:val="multilevel"/>
    <w:tmpl w:val="1C80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7824AF"/>
    <w:multiLevelType w:val="multilevel"/>
    <w:tmpl w:val="256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88771C"/>
    <w:multiLevelType w:val="multilevel"/>
    <w:tmpl w:val="7310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326D14"/>
    <w:multiLevelType w:val="multilevel"/>
    <w:tmpl w:val="D85A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135FA"/>
    <w:multiLevelType w:val="hybridMultilevel"/>
    <w:tmpl w:val="E716C2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46E34"/>
    <w:multiLevelType w:val="hybridMultilevel"/>
    <w:tmpl w:val="E214D4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C18A6"/>
    <w:multiLevelType w:val="multilevel"/>
    <w:tmpl w:val="8B86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81600"/>
    <w:multiLevelType w:val="multilevel"/>
    <w:tmpl w:val="732A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535237"/>
    <w:multiLevelType w:val="multilevel"/>
    <w:tmpl w:val="ADF6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7730ED"/>
    <w:multiLevelType w:val="multilevel"/>
    <w:tmpl w:val="571A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85391A"/>
    <w:multiLevelType w:val="multilevel"/>
    <w:tmpl w:val="C638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FF53B8"/>
    <w:multiLevelType w:val="multilevel"/>
    <w:tmpl w:val="241A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1153E2"/>
    <w:multiLevelType w:val="multilevel"/>
    <w:tmpl w:val="76D0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FC7BB0"/>
    <w:multiLevelType w:val="hybridMultilevel"/>
    <w:tmpl w:val="C96A95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A10FE"/>
    <w:multiLevelType w:val="hybridMultilevel"/>
    <w:tmpl w:val="C16CD87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77073"/>
    <w:multiLevelType w:val="hybridMultilevel"/>
    <w:tmpl w:val="26D626B2"/>
    <w:lvl w:ilvl="0" w:tplc="EB5E2B3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E5B1A"/>
    <w:multiLevelType w:val="multilevel"/>
    <w:tmpl w:val="7B1A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574312"/>
    <w:multiLevelType w:val="multilevel"/>
    <w:tmpl w:val="780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71453"/>
    <w:multiLevelType w:val="multilevel"/>
    <w:tmpl w:val="9FFE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49893">
    <w:abstractNumId w:val="6"/>
  </w:num>
  <w:num w:numId="2" w16cid:durableId="1079716683">
    <w:abstractNumId w:val="24"/>
  </w:num>
  <w:num w:numId="3" w16cid:durableId="382490100">
    <w:abstractNumId w:val="9"/>
  </w:num>
  <w:num w:numId="4" w16cid:durableId="682248685">
    <w:abstractNumId w:val="25"/>
  </w:num>
  <w:num w:numId="5" w16cid:durableId="1020744861">
    <w:abstractNumId w:val="16"/>
  </w:num>
  <w:num w:numId="6" w16cid:durableId="127941659">
    <w:abstractNumId w:val="1"/>
  </w:num>
  <w:num w:numId="7" w16cid:durableId="1664165745">
    <w:abstractNumId w:val="26"/>
  </w:num>
  <w:num w:numId="8" w16cid:durableId="697120655">
    <w:abstractNumId w:val="20"/>
  </w:num>
  <w:num w:numId="9" w16cid:durableId="1723865617">
    <w:abstractNumId w:val="14"/>
  </w:num>
  <w:num w:numId="10" w16cid:durableId="1690401886">
    <w:abstractNumId w:val="29"/>
  </w:num>
  <w:num w:numId="11" w16cid:durableId="870842748">
    <w:abstractNumId w:val="22"/>
  </w:num>
  <w:num w:numId="12" w16cid:durableId="1973975147">
    <w:abstractNumId w:val="8"/>
  </w:num>
  <w:num w:numId="13" w16cid:durableId="988556206">
    <w:abstractNumId w:val="11"/>
  </w:num>
  <w:num w:numId="14" w16cid:durableId="1559587017">
    <w:abstractNumId w:val="27"/>
  </w:num>
  <w:num w:numId="15" w16cid:durableId="1416517742">
    <w:abstractNumId w:val="19"/>
  </w:num>
  <w:num w:numId="16" w16cid:durableId="1983734022">
    <w:abstractNumId w:val="0"/>
  </w:num>
  <w:num w:numId="17" w16cid:durableId="382020185">
    <w:abstractNumId w:val="12"/>
  </w:num>
  <w:num w:numId="18" w16cid:durableId="1901554302">
    <w:abstractNumId w:val="2"/>
  </w:num>
  <w:num w:numId="19" w16cid:durableId="416832087">
    <w:abstractNumId w:val="13"/>
  </w:num>
  <w:num w:numId="20" w16cid:durableId="1227104364">
    <w:abstractNumId w:val="17"/>
  </w:num>
  <w:num w:numId="21" w16cid:durableId="706641345">
    <w:abstractNumId w:val="10"/>
  </w:num>
  <w:num w:numId="22" w16cid:durableId="1257985480">
    <w:abstractNumId w:val="23"/>
  </w:num>
  <w:num w:numId="23" w16cid:durableId="445394659">
    <w:abstractNumId w:val="28"/>
  </w:num>
  <w:num w:numId="24" w16cid:durableId="1359040829">
    <w:abstractNumId w:val="7"/>
  </w:num>
  <w:num w:numId="25" w16cid:durableId="1422291083">
    <w:abstractNumId w:val="21"/>
  </w:num>
  <w:num w:numId="26" w16cid:durableId="2082096327">
    <w:abstractNumId w:val="4"/>
  </w:num>
  <w:num w:numId="27" w16cid:durableId="1910266104">
    <w:abstractNumId w:val="3"/>
  </w:num>
  <w:num w:numId="28" w16cid:durableId="1729764710">
    <w:abstractNumId w:val="15"/>
  </w:num>
  <w:num w:numId="29" w16cid:durableId="699627911">
    <w:abstractNumId w:val="18"/>
  </w:num>
  <w:num w:numId="30" w16cid:durableId="1385249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15"/>
    <w:rsid w:val="00000F58"/>
    <w:rsid w:val="00034BAB"/>
    <w:rsid w:val="000645A7"/>
    <w:rsid w:val="000828CE"/>
    <w:rsid w:val="000C0BCB"/>
    <w:rsid w:val="000C7CC7"/>
    <w:rsid w:val="000E4DEB"/>
    <w:rsid w:val="000F2E24"/>
    <w:rsid w:val="00111B59"/>
    <w:rsid w:val="00124F39"/>
    <w:rsid w:val="001317CB"/>
    <w:rsid w:val="001365FE"/>
    <w:rsid w:val="0014165E"/>
    <w:rsid w:val="00143276"/>
    <w:rsid w:val="001623E3"/>
    <w:rsid w:val="00170E41"/>
    <w:rsid w:val="001730B0"/>
    <w:rsid w:val="001776DA"/>
    <w:rsid w:val="00177F5B"/>
    <w:rsid w:val="00190E89"/>
    <w:rsid w:val="0019150C"/>
    <w:rsid w:val="00193047"/>
    <w:rsid w:val="00194570"/>
    <w:rsid w:val="001F47D0"/>
    <w:rsid w:val="001F6F31"/>
    <w:rsid w:val="00221D29"/>
    <w:rsid w:val="00222C8F"/>
    <w:rsid w:val="0022664D"/>
    <w:rsid w:val="0023325C"/>
    <w:rsid w:val="0023781C"/>
    <w:rsid w:val="0025375D"/>
    <w:rsid w:val="002677D7"/>
    <w:rsid w:val="00280D4D"/>
    <w:rsid w:val="002A1D78"/>
    <w:rsid w:val="002A29E1"/>
    <w:rsid w:val="002C720D"/>
    <w:rsid w:val="002D0541"/>
    <w:rsid w:val="002D2324"/>
    <w:rsid w:val="002E5238"/>
    <w:rsid w:val="002E5948"/>
    <w:rsid w:val="002E7250"/>
    <w:rsid w:val="00310313"/>
    <w:rsid w:val="00321A65"/>
    <w:rsid w:val="00340B01"/>
    <w:rsid w:val="00341C4A"/>
    <w:rsid w:val="00395985"/>
    <w:rsid w:val="003A0603"/>
    <w:rsid w:val="003A179D"/>
    <w:rsid w:val="003B67CB"/>
    <w:rsid w:val="003C5781"/>
    <w:rsid w:val="003D74B2"/>
    <w:rsid w:val="003D7CBF"/>
    <w:rsid w:val="003D7ECE"/>
    <w:rsid w:val="003E4AB3"/>
    <w:rsid w:val="003F0BB1"/>
    <w:rsid w:val="0040595D"/>
    <w:rsid w:val="00406EEC"/>
    <w:rsid w:val="004103A9"/>
    <w:rsid w:val="004236EB"/>
    <w:rsid w:val="00426186"/>
    <w:rsid w:val="00440491"/>
    <w:rsid w:val="0044263C"/>
    <w:rsid w:val="0044657E"/>
    <w:rsid w:val="00453C91"/>
    <w:rsid w:val="00457D6F"/>
    <w:rsid w:val="0046009B"/>
    <w:rsid w:val="004651CB"/>
    <w:rsid w:val="00470DA4"/>
    <w:rsid w:val="0048038B"/>
    <w:rsid w:val="00494DAC"/>
    <w:rsid w:val="00494EE7"/>
    <w:rsid w:val="004A4CB4"/>
    <w:rsid w:val="004B79C6"/>
    <w:rsid w:val="004C70AF"/>
    <w:rsid w:val="004C73A1"/>
    <w:rsid w:val="004F31BB"/>
    <w:rsid w:val="004F582F"/>
    <w:rsid w:val="00513895"/>
    <w:rsid w:val="005166F3"/>
    <w:rsid w:val="0051703A"/>
    <w:rsid w:val="00526BDD"/>
    <w:rsid w:val="0052777D"/>
    <w:rsid w:val="00530890"/>
    <w:rsid w:val="00535D29"/>
    <w:rsid w:val="00543DE4"/>
    <w:rsid w:val="00546A14"/>
    <w:rsid w:val="005530C5"/>
    <w:rsid w:val="005548E3"/>
    <w:rsid w:val="005605A0"/>
    <w:rsid w:val="005661E3"/>
    <w:rsid w:val="00571AD4"/>
    <w:rsid w:val="00595040"/>
    <w:rsid w:val="005A16E2"/>
    <w:rsid w:val="005A2426"/>
    <w:rsid w:val="005B02CE"/>
    <w:rsid w:val="00601145"/>
    <w:rsid w:val="00601714"/>
    <w:rsid w:val="00607438"/>
    <w:rsid w:val="00615224"/>
    <w:rsid w:val="00616827"/>
    <w:rsid w:val="00633A71"/>
    <w:rsid w:val="006376CF"/>
    <w:rsid w:val="00642563"/>
    <w:rsid w:val="00646745"/>
    <w:rsid w:val="00650617"/>
    <w:rsid w:val="006540ED"/>
    <w:rsid w:val="006568CB"/>
    <w:rsid w:val="0066319E"/>
    <w:rsid w:val="00672A26"/>
    <w:rsid w:val="00681FD1"/>
    <w:rsid w:val="00682389"/>
    <w:rsid w:val="00692CD8"/>
    <w:rsid w:val="00695B90"/>
    <w:rsid w:val="006A6637"/>
    <w:rsid w:val="006A7F67"/>
    <w:rsid w:val="006B383C"/>
    <w:rsid w:val="006B663C"/>
    <w:rsid w:val="006D285B"/>
    <w:rsid w:val="006D5BAE"/>
    <w:rsid w:val="006D6D9F"/>
    <w:rsid w:val="006E2893"/>
    <w:rsid w:val="006F187A"/>
    <w:rsid w:val="00701D5F"/>
    <w:rsid w:val="0071130E"/>
    <w:rsid w:val="00724AB8"/>
    <w:rsid w:val="00731F9A"/>
    <w:rsid w:val="00733669"/>
    <w:rsid w:val="007356E4"/>
    <w:rsid w:val="00740336"/>
    <w:rsid w:val="007554EE"/>
    <w:rsid w:val="007627B8"/>
    <w:rsid w:val="00764ACB"/>
    <w:rsid w:val="00772C82"/>
    <w:rsid w:val="0077467A"/>
    <w:rsid w:val="00777937"/>
    <w:rsid w:val="00787F2B"/>
    <w:rsid w:val="007A06D2"/>
    <w:rsid w:val="007C010E"/>
    <w:rsid w:val="007C33D4"/>
    <w:rsid w:val="007E0551"/>
    <w:rsid w:val="007E1804"/>
    <w:rsid w:val="007F4AE3"/>
    <w:rsid w:val="007F52D5"/>
    <w:rsid w:val="008012AD"/>
    <w:rsid w:val="008167FB"/>
    <w:rsid w:val="00823FF6"/>
    <w:rsid w:val="00837B0B"/>
    <w:rsid w:val="0085077E"/>
    <w:rsid w:val="00853764"/>
    <w:rsid w:val="00883749"/>
    <w:rsid w:val="00884A44"/>
    <w:rsid w:val="00892E7C"/>
    <w:rsid w:val="00896328"/>
    <w:rsid w:val="008A1C6A"/>
    <w:rsid w:val="008C63E9"/>
    <w:rsid w:val="008C7C0A"/>
    <w:rsid w:val="008E5CDF"/>
    <w:rsid w:val="008F1166"/>
    <w:rsid w:val="00907B58"/>
    <w:rsid w:val="00925362"/>
    <w:rsid w:val="00927234"/>
    <w:rsid w:val="009416A8"/>
    <w:rsid w:val="0095133A"/>
    <w:rsid w:val="00952189"/>
    <w:rsid w:val="00966884"/>
    <w:rsid w:val="00970F4D"/>
    <w:rsid w:val="0098328C"/>
    <w:rsid w:val="00984F00"/>
    <w:rsid w:val="00993F77"/>
    <w:rsid w:val="00994259"/>
    <w:rsid w:val="00997184"/>
    <w:rsid w:val="009A1057"/>
    <w:rsid w:val="009A59BD"/>
    <w:rsid w:val="009B5BA9"/>
    <w:rsid w:val="009D010E"/>
    <w:rsid w:val="009E2011"/>
    <w:rsid w:val="009F1799"/>
    <w:rsid w:val="00A00568"/>
    <w:rsid w:val="00A1441E"/>
    <w:rsid w:val="00A725E5"/>
    <w:rsid w:val="00AA6DAD"/>
    <w:rsid w:val="00AB6D6B"/>
    <w:rsid w:val="00AD3942"/>
    <w:rsid w:val="00AD660F"/>
    <w:rsid w:val="00AD7E66"/>
    <w:rsid w:val="00AF58D1"/>
    <w:rsid w:val="00B028E5"/>
    <w:rsid w:val="00B113B5"/>
    <w:rsid w:val="00B11FA8"/>
    <w:rsid w:val="00B248DA"/>
    <w:rsid w:val="00B30F4E"/>
    <w:rsid w:val="00B35669"/>
    <w:rsid w:val="00B36C2F"/>
    <w:rsid w:val="00B52BA1"/>
    <w:rsid w:val="00B56305"/>
    <w:rsid w:val="00B8567F"/>
    <w:rsid w:val="00B85765"/>
    <w:rsid w:val="00B866C2"/>
    <w:rsid w:val="00BA4BE6"/>
    <w:rsid w:val="00BB72DA"/>
    <w:rsid w:val="00BB74A4"/>
    <w:rsid w:val="00BC2FCC"/>
    <w:rsid w:val="00BC3942"/>
    <w:rsid w:val="00BC5943"/>
    <w:rsid w:val="00BC7971"/>
    <w:rsid w:val="00BD4032"/>
    <w:rsid w:val="00C05203"/>
    <w:rsid w:val="00C20081"/>
    <w:rsid w:val="00C25B58"/>
    <w:rsid w:val="00C41195"/>
    <w:rsid w:val="00C54D42"/>
    <w:rsid w:val="00C65D43"/>
    <w:rsid w:val="00C8026C"/>
    <w:rsid w:val="00C866AC"/>
    <w:rsid w:val="00CA6DBF"/>
    <w:rsid w:val="00CD5EDA"/>
    <w:rsid w:val="00CE71CC"/>
    <w:rsid w:val="00CE77DF"/>
    <w:rsid w:val="00D02C62"/>
    <w:rsid w:val="00D14AFF"/>
    <w:rsid w:val="00D21860"/>
    <w:rsid w:val="00D32724"/>
    <w:rsid w:val="00D35B58"/>
    <w:rsid w:val="00D404DC"/>
    <w:rsid w:val="00D548DB"/>
    <w:rsid w:val="00D6389F"/>
    <w:rsid w:val="00D66315"/>
    <w:rsid w:val="00D75A2D"/>
    <w:rsid w:val="00D85F24"/>
    <w:rsid w:val="00D94D66"/>
    <w:rsid w:val="00D97F5A"/>
    <w:rsid w:val="00DA1BE8"/>
    <w:rsid w:val="00DA2B92"/>
    <w:rsid w:val="00DA2B9C"/>
    <w:rsid w:val="00DC0F9E"/>
    <w:rsid w:val="00DC5949"/>
    <w:rsid w:val="00E0626A"/>
    <w:rsid w:val="00E20957"/>
    <w:rsid w:val="00E2798F"/>
    <w:rsid w:val="00E30C94"/>
    <w:rsid w:val="00E31E7F"/>
    <w:rsid w:val="00E3604F"/>
    <w:rsid w:val="00E547FF"/>
    <w:rsid w:val="00E56548"/>
    <w:rsid w:val="00E67AB5"/>
    <w:rsid w:val="00E7282C"/>
    <w:rsid w:val="00E8706B"/>
    <w:rsid w:val="00E928A5"/>
    <w:rsid w:val="00E97BCA"/>
    <w:rsid w:val="00EA40E5"/>
    <w:rsid w:val="00ED10AC"/>
    <w:rsid w:val="00EE02B9"/>
    <w:rsid w:val="00F075F9"/>
    <w:rsid w:val="00F11256"/>
    <w:rsid w:val="00F161FA"/>
    <w:rsid w:val="00F24FD0"/>
    <w:rsid w:val="00F45572"/>
    <w:rsid w:val="00F5746E"/>
    <w:rsid w:val="00F66982"/>
    <w:rsid w:val="00F74754"/>
    <w:rsid w:val="00F75A87"/>
    <w:rsid w:val="00F75DAE"/>
    <w:rsid w:val="00F80081"/>
    <w:rsid w:val="00F828FA"/>
    <w:rsid w:val="00FA7E65"/>
    <w:rsid w:val="00FC4605"/>
    <w:rsid w:val="00FC7BC0"/>
    <w:rsid w:val="00FD522E"/>
    <w:rsid w:val="00FE1668"/>
    <w:rsid w:val="00FE20D1"/>
    <w:rsid w:val="4128F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093CC54"/>
  <w15:docId w15:val="{7A2E00F7-D988-4A7D-9B6F-232009D9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9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6631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eastAsiaTheme="majorEastAsia" w:cstheme="majorBidi"/>
      <w:b/>
      <w:bCs/>
      <w:color w:val="323E4F" w:themeColor="text2" w:themeShade="BF"/>
      <w:sz w:val="28"/>
      <w:szCs w:val="28"/>
      <w:lang w:val="es-EC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72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23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315"/>
    <w:rPr>
      <w:rFonts w:ascii="Times New Roman" w:eastAsiaTheme="majorEastAsia" w:hAnsi="Times New Roman" w:cstheme="majorBidi"/>
      <w:b/>
      <w:bCs/>
      <w:color w:val="323E4F" w:themeColor="text2" w:themeShade="BF"/>
      <w:sz w:val="28"/>
      <w:szCs w:val="28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D66315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66315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D66315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6315"/>
    <w:rPr>
      <w:lang w:val="es-EC"/>
    </w:rPr>
  </w:style>
  <w:style w:type="table" w:styleId="Tablaconcuadrcula">
    <w:name w:val="Table Grid"/>
    <w:basedOn w:val="Tablanormal"/>
    <w:uiPriority w:val="39"/>
    <w:rsid w:val="00D66315"/>
    <w:pPr>
      <w:spacing w:after="0" w:line="240" w:lineRule="auto"/>
    </w:pPr>
    <w:rPr>
      <w:lang w:val="es-EC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6315"/>
    <w:pPr>
      <w:spacing w:after="0" w:line="240" w:lineRule="auto"/>
    </w:pPr>
    <w:rPr>
      <w:lang w:val="es-EC"/>
    </w:rPr>
  </w:style>
  <w:style w:type="paragraph" w:styleId="Tabladeilustraciones">
    <w:name w:val="table of figures"/>
    <w:basedOn w:val="Normal"/>
    <w:next w:val="Normal"/>
    <w:uiPriority w:val="99"/>
    <w:unhideWhenUsed/>
    <w:rsid w:val="00D66315"/>
    <w:rPr>
      <w:rFonts w:asciiTheme="minorHAnsi" w:hAnsiTheme="minorHAnsi" w:cstheme="minorHAnsi"/>
      <w:i/>
      <w:iCs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66315"/>
    <w:rPr>
      <w:lang w:val="es-EC"/>
    </w:rPr>
  </w:style>
  <w:style w:type="paragraph" w:styleId="Prrafodelista">
    <w:name w:val="List Paragraph"/>
    <w:basedOn w:val="Normal"/>
    <w:uiPriority w:val="34"/>
    <w:qFormat/>
    <w:rsid w:val="006D6D9F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2D232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4F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F39"/>
    <w:rPr>
      <w:rFonts w:ascii="Segoe UI" w:eastAsiaTheme="minorEastAsia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B72D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177F5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177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0A661385ACF3488B31BC205CE4868A" ma:contentTypeVersion="2" ma:contentTypeDescription="Crear nuevo documento." ma:contentTypeScope="" ma:versionID="bd9957602a2de34ace291dfdfa14ecd2">
  <xsd:schema xmlns:xsd="http://www.w3.org/2001/XMLSchema" xmlns:xs="http://www.w3.org/2001/XMLSchema" xmlns:p="http://schemas.microsoft.com/office/2006/metadata/properties" xmlns:ns2="796a0422-6e57-42c0-bb92-7afc5d625dfb" targetNamespace="http://schemas.microsoft.com/office/2006/metadata/properties" ma:root="true" ma:fieldsID="009ed9ec5527c829c0872d3572637380" ns2:_="">
    <xsd:import namespace="796a0422-6e57-42c0-bb92-7afc5d625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a0422-6e57-42c0-bb92-7afc5d625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649416-DEF1-4AF5-96AB-8547F2C18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A0C29-C689-45CB-B6D8-609046562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a0422-6e57-42c0-bb92-7afc5d625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ACB3D-D272-4C93-B971-2681582287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8E1154-43BD-486F-B56A-B1E8983C2C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7</Pages>
  <Words>473</Words>
  <Characters>2802</Characters>
  <Application>Microsoft Office Word</Application>
  <DocSecurity>0</DocSecurity>
  <Lines>215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Freire Guevara</dc:creator>
  <cp:keywords/>
  <dc:description/>
  <cp:lastModifiedBy>Cordova Morales Kevin Antonio</cp:lastModifiedBy>
  <cp:revision>21</cp:revision>
  <cp:lastPrinted>2025-06-09T21:48:00Z</cp:lastPrinted>
  <dcterms:created xsi:type="dcterms:W3CDTF">2025-06-26T13:18:00Z</dcterms:created>
  <dcterms:modified xsi:type="dcterms:W3CDTF">2025-10-01T16:13:00Z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0x010100DC0A661385ACF3488B31BC205CE4868A</vt:lpwstr>
  </property>
</Properties>
</file>